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678B3" w14:textId="4ABE8A29" w:rsidR="00D21F2B" w:rsidRDefault="00BA70D2" w:rsidP="00FB1503">
      <w:pPr>
        <w:jc w:val="center"/>
        <w:rPr>
          <w:rFonts w:ascii="Montserrat" w:hAnsi="Montserrat"/>
          <w:b/>
          <w:sz w:val="20"/>
          <w:szCs w:val="20"/>
        </w:rPr>
      </w:pPr>
      <w:r>
        <w:rPr>
          <w:rFonts w:ascii="Montserrat" w:hAnsi="Montserrat"/>
          <w:b/>
          <w:noProof/>
          <w:sz w:val="20"/>
          <w:szCs w:val="20"/>
          <w:lang w:eastAsia="es-MX"/>
        </w:rPr>
        <w:drawing>
          <wp:anchor distT="0" distB="0" distL="114300" distR="114300" simplePos="0" relativeHeight="251664384" behindDoc="0" locked="0" layoutInCell="1" allowOverlap="1" wp14:anchorId="142198CA" wp14:editId="7CDD84C5">
            <wp:simplePos x="0" y="0"/>
            <wp:positionH relativeFrom="column">
              <wp:posOffset>3105150</wp:posOffset>
            </wp:positionH>
            <wp:positionV relativeFrom="paragraph">
              <wp:posOffset>17145</wp:posOffset>
            </wp:positionV>
            <wp:extent cx="1217295" cy="341630"/>
            <wp:effectExtent l="0" t="0" r="1905" b="127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17295" cy="341630"/>
                    </a:xfrm>
                    <a:prstGeom prst="rect">
                      <a:avLst/>
                    </a:prstGeom>
                  </pic:spPr>
                </pic:pic>
              </a:graphicData>
            </a:graphic>
            <wp14:sizeRelH relativeFrom="page">
              <wp14:pctWidth>0</wp14:pctWidth>
            </wp14:sizeRelH>
            <wp14:sizeRelV relativeFrom="page">
              <wp14:pctHeight>0</wp14:pctHeight>
            </wp14:sizeRelV>
          </wp:anchor>
        </w:drawing>
      </w:r>
      <w:r w:rsidR="00D21F2B">
        <w:rPr>
          <w:rFonts w:ascii="Montserrat" w:hAnsi="Montserrat"/>
          <w:b/>
          <w:noProof/>
          <w:sz w:val="20"/>
          <w:szCs w:val="20"/>
          <w:lang w:eastAsia="es-MX"/>
        </w:rPr>
        <w:drawing>
          <wp:anchor distT="0" distB="0" distL="114300" distR="114300" simplePos="0" relativeHeight="251661312" behindDoc="0" locked="0" layoutInCell="1" allowOverlap="1" wp14:anchorId="61675947" wp14:editId="48F770D4">
            <wp:simplePos x="0" y="0"/>
            <wp:positionH relativeFrom="column">
              <wp:posOffset>1943735</wp:posOffset>
            </wp:positionH>
            <wp:positionV relativeFrom="paragraph">
              <wp:posOffset>455930</wp:posOffset>
            </wp:positionV>
            <wp:extent cx="673735" cy="35941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3735" cy="359410"/>
                    </a:xfrm>
                    <a:prstGeom prst="rect">
                      <a:avLst/>
                    </a:prstGeom>
                  </pic:spPr>
                </pic:pic>
              </a:graphicData>
            </a:graphic>
            <wp14:sizeRelH relativeFrom="page">
              <wp14:pctWidth>0</wp14:pctWidth>
            </wp14:sizeRelH>
            <wp14:sizeRelV relativeFrom="page">
              <wp14:pctHeight>0</wp14:pctHeight>
            </wp14:sizeRelV>
          </wp:anchor>
        </w:drawing>
      </w:r>
      <w:r w:rsidR="00D21F2B">
        <w:rPr>
          <w:rFonts w:ascii="Montserrat" w:hAnsi="Montserrat"/>
          <w:b/>
          <w:noProof/>
          <w:sz w:val="20"/>
          <w:szCs w:val="20"/>
          <w:lang w:eastAsia="es-MX"/>
        </w:rPr>
        <w:drawing>
          <wp:anchor distT="0" distB="0" distL="114300" distR="114300" simplePos="0" relativeHeight="251662336" behindDoc="0" locked="0" layoutInCell="1" allowOverlap="1" wp14:anchorId="4BD794C4" wp14:editId="57B05167">
            <wp:simplePos x="0" y="0"/>
            <wp:positionH relativeFrom="column">
              <wp:posOffset>2965450</wp:posOffset>
            </wp:positionH>
            <wp:positionV relativeFrom="paragraph">
              <wp:posOffset>455930</wp:posOffset>
            </wp:positionV>
            <wp:extent cx="345882" cy="3600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882" cy="360000"/>
                    </a:xfrm>
                    <a:prstGeom prst="rect">
                      <a:avLst/>
                    </a:prstGeom>
                  </pic:spPr>
                </pic:pic>
              </a:graphicData>
            </a:graphic>
            <wp14:sizeRelH relativeFrom="page">
              <wp14:pctWidth>0</wp14:pctWidth>
            </wp14:sizeRelH>
            <wp14:sizeRelV relativeFrom="page">
              <wp14:pctHeight>0</wp14:pctHeight>
            </wp14:sizeRelV>
          </wp:anchor>
        </w:drawing>
      </w:r>
      <w:r w:rsidR="00D21F2B">
        <w:rPr>
          <w:rFonts w:ascii="Montserrat" w:hAnsi="Montserrat"/>
          <w:b/>
          <w:noProof/>
          <w:sz w:val="20"/>
          <w:szCs w:val="20"/>
          <w:lang w:eastAsia="es-MX"/>
        </w:rPr>
        <w:drawing>
          <wp:anchor distT="0" distB="0" distL="114300" distR="114300" simplePos="0" relativeHeight="251658240" behindDoc="0" locked="0" layoutInCell="1" allowOverlap="1" wp14:anchorId="75B830F0" wp14:editId="593B6709">
            <wp:simplePos x="0" y="0"/>
            <wp:positionH relativeFrom="column">
              <wp:posOffset>111760</wp:posOffset>
            </wp:positionH>
            <wp:positionV relativeFrom="paragraph">
              <wp:posOffset>28575</wp:posOffset>
            </wp:positionV>
            <wp:extent cx="2869565" cy="287655"/>
            <wp:effectExtent l="0" t="0" r="635"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9565" cy="287655"/>
                    </a:xfrm>
                    <a:prstGeom prst="rect">
                      <a:avLst/>
                    </a:prstGeom>
                  </pic:spPr>
                </pic:pic>
              </a:graphicData>
            </a:graphic>
          </wp:anchor>
        </w:drawing>
      </w:r>
      <w:r w:rsidR="00D21F2B">
        <w:rPr>
          <w:rFonts w:ascii="Montserrat" w:hAnsi="Montserrat"/>
          <w:b/>
          <w:noProof/>
          <w:sz w:val="20"/>
          <w:szCs w:val="20"/>
          <w:lang w:eastAsia="es-MX"/>
        </w:rPr>
        <w:drawing>
          <wp:anchor distT="0" distB="0" distL="114300" distR="114300" simplePos="0" relativeHeight="251660288" behindDoc="0" locked="0" layoutInCell="1" allowOverlap="1" wp14:anchorId="08412C97" wp14:editId="56ECACA5">
            <wp:simplePos x="0" y="0"/>
            <wp:positionH relativeFrom="column">
              <wp:posOffset>4450715</wp:posOffset>
            </wp:positionH>
            <wp:positionV relativeFrom="paragraph">
              <wp:posOffset>20320</wp:posOffset>
            </wp:positionV>
            <wp:extent cx="1049020" cy="305435"/>
            <wp:effectExtent l="0" t="0" r="508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9020" cy="305435"/>
                    </a:xfrm>
                    <a:prstGeom prst="rect">
                      <a:avLst/>
                    </a:prstGeom>
                  </pic:spPr>
                </pic:pic>
              </a:graphicData>
            </a:graphic>
          </wp:anchor>
        </w:drawing>
      </w:r>
    </w:p>
    <w:p w14:paraId="770F7770" w14:textId="0C0CDA1A" w:rsidR="00D21F2B" w:rsidRDefault="00D21F2B" w:rsidP="00FB1503">
      <w:pPr>
        <w:jc w:val="center"/>
        <w:rPr>
          <w:rFonts w:ascii="Montserrat" w:hAnsi="Montserrat"/>
          <w:b/>
          <w:sz w:val="20"/>
          <w:szCs w:val="20"/>
        </w:rPr>
      </w:pPr>
    </w:p>
    <w:p w14:paraId="6417E1D9" w14:textId="77777777" w:rsidR="00D21F2B" w:rsidRDefault="00D21F2B" w:rsidP="00FB1503">
      <w:pPr>
        <w:jc w:val="center"/>
        <w:rPr>
          <w:rFonts w:ascii="Montserrat" w:hAnsi="Montserrat"/>
          <w:b/>
          <w:sz w:val="20"/>
          <w:szCs w:val="20"/>
        </w:rPr>
      </w:pPr>
    </w:p>
    <w:p w14:paraId="13B4232E" w14:textId="2444DB3C" w:rsidR="00A80CCA" w:rsidRPr="001119F3" w:rsidRDefault="001119F3" w:rsidP="00FB1503">
      <w:pPr>
        <w:jc w:val="center"/>
        <w:rPr>
          <w:rFonts w:ascii="Montserrat" w:hAnsi="Montserrat"/>
          <w:b/>
          <w:sz w:val="20"/>
          <w:szCs w:val="20"/>
        </w:rPr>
      </w:pPr>
      <w:r w:rsidRPr="001119F3">
        <w:rPr>
          <w:rFonts w:ascii="Montserrat" w:hAnsi="Montserrat"/>
          <w:b/>
          <w:sz w:val="20"/>
          <w:szCs w:val="20"/>
        </w:rPr>
        <w:t>EL GOBIERNO DE MÉXICO A TRAVÉS DE LA SECRETARÍA DE DESARROLLO AGRARIO, TERRITORIAL Y URBANO</w:t>
      </w:r>
      <w:r w:rsidR="00F72851">
        <w:rPr>
          <w:rFonts w:ascii="Montserrat" w:hAnsi="Montserrat"/>
          <w:b/>
          <w:sz w:val="20"/>
          <w:szCs w:val="20"/>
        </w:rPr>
        <w:t>,</w:t>
      </w:r>
      <w:r w:rsidRPr="001119F3">
        <w:rPr>
          <w:rFonts w:ascii="Montserrat" w:hAnsi="Montserrat"/>
          <w:b/>
          <w:sz w:val="20"/>
          <w:szCs w:val="20"/>
        </w:rPr>
        <w:t xml:space="preserve"> EN COORDINACIÓN CON EL GOBIERNO DEL ESTADO DE PUEBLA</w:t>
      </w:r>
      <w:r w:rsidR="00F72851">
        <w:rPr>
          <w:rFonts w:ascii="Montserrat" w:hAnsi="Montserrat"/>
          <w:b/>
          <w:sz w:val="20"/>
          <w:szCs w:val="20"/>
        </w:rPr>
        <w:t>,</w:t>
      </w:r>
      <w:r w:rsidRPr="001119F3">
        <w:rPr>
          <w:rFonts w:ascii="Montserrat" w:hAnsi="Montserrat"/>
          <w:b/>
          <w:sz w:val="20"/>
          <w:szCs w:val="20"/>
        </w:rPr>
        <w:t xml:space="preserve"> A TRAVÉS DE LA SECRETARÍA DE MEDIO AMBIENTE, DESARROLLO SUSTENTABLE Y ORDENAMIENTO TERRITORIAL</w:t>
      </w:r>
      <w:r w:rsidR="00F72851">
        <w:rPr>
          <w:rFonts w:ascii="Montserrat" w:hAnsi="Montserrat"/>
          <w:b/>
          <w:sz w:val="20"/>
          <w:szCs w:val="20"/>
        </w:rPr>
        <w:t>,</w:t>
      </w:r>
      <w:r w:rsidRPr="001119F3">
        <w:rPr>
          <w:rFonts w:ascii="Montserrat" w:hAnsi="Montserrat"/>
          <w:b/>
          <w:sz w:val="20"/>
          <w:szCs w:val="20"/>
        </w:rPr>
        <w:t xml:space="preserve"> Y EL GOBIERNO DEL ESTADO DE TLAXCALA</w:t>
      </w:r>
      <w:r w:rsidR="00F72851">
        <w:rPr>
          <w:rFonts w:ascii="Montserrat" w:hAnsi="Montserrat"/>
          <w:b/>
          <w:sz w:val="20"/>
          <w:szCs w:val="20"/>
        </w:rPr>
        <w:t>,</w:t>
      </w:r>
      <w:r w:rsidRPr="001119F3">
        <w:rPr>
          <w:rFonts w:ascii="Montserrat" w:hAnsi="Montserrat"/>
          <w:b/>
          <w:sz w:val="20"/>
          <w:szCs w:val="20"/>
        </w:rPr>
        <w:t xml:space="preserve"> A TRAVÉS DE LA SECRETARÍA DE ORDENAMIENTO TERRITORIAL Y VIVIENDA</w:t>
      </w:r>
    </w:p>
    <w:p w14:paraId="00B66059" w14:textId="77777777" w:rsidR="00E77FC1" w:rsidRPr="00A9599F" w:rsidRDefault="00E77FC1" w:rsidP="00E77FC1">
      <w:pPr>
        <w:jc w:val="center"/>
        <w:rPr>
          <w:rFonts w:ascii="Montserrat" w:hAnsi="Montserrat"/>
          <w:sz w:val="20"/>
          <w:szCs w:val="20"/>
        </w:rPr>
      </w:pPr>
    </w:p>
    <w:p w14:paraId="6F9AF87E" w14:textId="2E585535" w:rsidR="00F22436" w:rsidRPr="00A9599F" w:rsidRDefault="00E77FC1" w:rsidP="00E77FC1">
      <w:pPr>
        <w:jc w:val="both"/>
        <w:rPr>
          <w:rFonts w:ascii="Montserrat" w:hAnsi="Montserrat"/>
          <w:sz w:val="20"/>
          <w:szCs w:val="20"/>
        </w:rPr>
      </w:pPr>
      <w:r w:rsidRPr="00A9599F">
        <w:rPr>
          <w:rFonts w:ascii="Montserrat" w:hAnsi="Montserrat"/>
          <w:sz w:val="20"/>
          <w:szCs w:val="20"/>
        </w:rPr>
        <w:t>Con fundamento en los artículos 1, 2, 4, 25, 26 apartado A, 27,</w:t>
      </w:r>
      <w:r w:rsidR="00416204">
        <w:rPr>
          <w:rFonts w:ascii="Montserrat" w:hAnsi="Montserrat"/>
          <w:sz w:val="20"/>
          <w:szCs w:val="20"/>
        </w:rPr>
        <w:t xml:space="preserve"> 40, 41, 42 fracción I, 43, 90</w:t>
      </w:r>
      <w:r w:rsidR="00585895">
        <w:rPr>
          <w:rFonts w:ascii="Montserrat" w:hAnsi="Montserrat"/>
          <w:sz w:val="20"/>
          <w:szCs w:val="20"/>
        </w:rPr>
        <w:t xml:space="preserve"> y</w:t>
      </w:r>
      <w:r w:rsidRPr="00A9599F">
        <w:rPr>
          <w:rFonts w:ascii="Montserrat" w:hAnsi="Montserrat"/>
          <w:sz w:val="20"/>
          <w:szCs w:val="20"/>
        </w:rPr>
        <w:t xml:space="preserve"> 115</w:t>
      </w:r>
      <w:r w:rsidR="00180ACD">
        <w:rPr>
          <w:rFonts w:ascii="Montserrat" w:hAnsi="Montserrat"/>
          <w:sz w:val="20"/>
          <w:szCs w:val="20"/>
        </w:rPr>
        <w:t xml:space="preserve"> </w:t>
      </w:r>
      <w:r w:rsidRPr="00A9599F">
        <w:rPr>
          <w:rFonts w:ascii="Montserrat" w:hAnsi="Montserrat"/>
          <w:sz w:val="20"/>
          <w:szCs w:val="20"/>
        </w:rPr>
        <w:t xml:space="preserve">de la Constitución </w:t>
      </w:r>
      <w:r w:rsidR="00011566" w:rsidRPr="00A9599F">
        <w:rPr>
          <w:rFonts w:ascii="Montserrat" w:hAnsi="Montserrat"/>
          <w:sz w:val="20"/>
          <w:szCs w:val="20"/>
        </w:rPr>
        <w:t>Política</w:t>
      </w:r>
      <w:r w:rsidRPr="00A9599F">
        <w:rPr>
          <w:rFonts w:ascii="Montserrat" w:hAnsi="Montserrat"/>
          <w:sz w:val="20"/>
          <w:szCs w:val="20"/>
        </w:rPr>
        <w:t xml:space="preserve"> de los Estados Unidos Mexicanos</w:t>
      </w:r>
      <w:r w:rsidR="00F22436" w:rsidRPr="00A9599F">
        <w:rPr>
          <w:rFonts w:ascii="Montserrat" w:hAnsi="Montserrat"/>
          <w:sz w:val="20"/>
          <w:szCs w:val="20"/>
        </w:rPr>
        <w:t xml:space="preserve">; </w:t>
      </w:r>
      <w:r w:rsidR="00180ACD">
        <w:rPr>
          <w:rFonts w:ascii="Montserrat" w:hAnsi="Montserrat"/>
          <w:sz w:val="20"/>
          <w:szCs w:val="20"/>
        </w:rPr>
        <w:t xml:space="preserve">1, 9, 11, </w:t>
      </w:r>
      <w:r w:rsidR="00082C33">
        <w:rPr>
          <w:rFonts w:ascii="Montserrat" w:hAnsi="Montserrat"/>
          <w:sz w:val="20"/>
          <w:szCs w:val="20"/>
        </w:rPr>
        <w:t xml:space="preserve">12, 14, 16, 26, 41 de la Ley Orgánica de la Administración Pública Federal; </w:t>
      </w:r>
      <w:r w:rsidR="00244134">
        <w:rPr>
          <w:rFonts w:ascii="Montserrat" w:hAnsi="Montserrat"/>
          <w:sz w:val="20"/>
          <w:szCs w:val="20"/>
        </w:rPr>
        <w:t>1, 2, 5, 6, 7, 8, 12 fracción I, XI y XIV</w:t>
      </w:r>
      <w:r w:rsidR="00180ACD">
        <w:rPr>
          <w:rFonts w:ascii="Montserrat" w:hAnsi="Montserrat"/>
          <w:sz w:val="20"/>
          <w:szCs w:val="20"/>
        </w:rPr>
        <w:t>,</w:t>
      </w:r>
      <w:r w:rsidR="00244134">
        <w:rPr>
          <w:rFonts w:ascii="Montserrat" w:hAnsi="Montserrat"/>
          <w:sz w:val="20"/>
          <w:szCs w:val="20"/>
        </w:rPr>
        <w:t xml:space="preserve"> 13, </w:t>
      </w:r>
      <w:r w:rsidR="00BC746F">
        <w:rPr>
          <w:rFonts w:ascii="Montserrat" w:hAnsi="Montserrat"/>
          <w:sz w:val="20"/>
          <w:szCs w:val="20"/>
        </w:rPr>
        <w:t>28, 70, 79</w:t>
      </w:r>
      <w:r w:rsidR="005C1A12">
        <w:rPr>
          <w:rFonts w:ascii="Montserrat" w:hAnsi="Montserrat"/>
          <w:sz w:val="20"/>
          <w:szCs w:val="20"/>
        </w:rPr>
        <w:t xml:space="preserve">, </w:t>
      </w:r>
      <w:r w:rsidR="00011566" w:rsidRPr="00011566">
        <w:rPr>
          <w:rFonts w:ascii="Montserrat" w:hAnsi="Montserrat"/>
          <w:sz w:val="20"/>
          <w:szCs w:val="20"/>
        </w:rPr>
        <w:t>83</w:t>
      </w:r>
      <w:r w:rsidR="005C1A12">
        <w:rPr>
          <w:rFonts w:ascii="Montserrat" w:hAnsi="Montserrat"/>
          <w:sz w:val="20"/>
          <w:szCs w:val="20"/>
        </w:rPr>
        <w:t xml:space="preserve">, </w:t>
      </w:r>
      <w:r w:rsidR="00D671F3">
        <w:rPr>
          <w:rFonts w:ascii="Montserrat" w:hAnsi="Montserrat"/>
          <w:sz w:val="20"/>
          <w:szCs w:val="20"/>
        </w:rPr>
        <w:t xml:space="preserve">102, </w:t>
      </w:r>
      <w:r w:rsidR="005C1A12">
        <w:rPr>
          <w:rFonts w:ascii="Montserrat" w:hAnsi="Montserrat"/>
          <w:sz w:val="20"/>
          <w:szCs w:val="20"/>
        </w:rPr>
        <w:t xml:space="preserve">103, 104, 121 122 </w:t>
      </w:r>
      <w:r w:rsidR="00F22436" w:rsidRPr="00011566">
        <w:rPr>
          <w:rFonts w:ascii="Montserrat" w:hAnsi="Montserrat"/>
          <w:sz w:val="20"/>
          <w:szCs w:val="20"/>
        </w:rPr>
        <w:t>de</w:t>
      </w:r>
      <w:r w:rsidR="00F22436" w:rsidRPr="00A9599F">
        <w:rPr>
          <w:rFonts w:ascii="Montserrat" w:hAnsi="Montserrat"/>
          <w:sz w:val="20"/>
          <w:szCs w:val="20"/>
        </w:rPr>
        <w:t xml:space="preserve"> la Constitución </w:t>
      </w:r>
      <w:r w:rsidR="00951E81" w:rsidRPr="00A9599F">
        <w:rPr>
          <w:rFonts w:ascii="Montserrat" w:hAnsi="Montserrat"/>
          <w:sz w:val="20"/>
          <w:szCs w:val="20"/>
        </w:rPr>
        <w:t>Política</w:t>
      </w:r>
      <w:r w:rsidR="00F22436" w:rsidRPr="00A9599F">
        <w:rPr>
          <w:rFonts w:ascii="Montserrat" w:hAnsi="Montserrat"/>
          <w:sz w:val="20"/>
          <w:szCs w:val="20"/>
        </w:rPr>
        <w:t xml:space="preserve"> del Estado Libre y Soberano de Puebla; </w:t>
      </w:r>
      <w:r w:rsidR="00951E81">
        <w:rPr>
          <w:rFonts w:ascii="Montserrat" w:hAnsi="Montserrat"/>
          <w:sz w:val="20"/>
          <w:szCs w:val="20"/>
        </w:rPr>
        <w:t>67</w:t>
      </w:r>
      <w:r w:rsidR="00111CAD">
        <w:rPr>
          <w:rFonts w:ascii="Montserrat" w:hAnsi="Montserrat"/>
          <w:sz w:val="20"/>
          <w:szCs w:val="20"/>
        </w:rPr>
        <w:t xml:space="preserve"> </w:t>
      </w:r>
      <w:r w:rsidR="00F22436" w:rsidRPr="00A9599F">
        <w:rPr>
          <w:rFonts w:ascii="Montserrat" w:hAnsi="Montserrat"/>
          <w:sz w:val="20"/>
          <w:szCs w:val="20"/>
        </w:rPr>
        <w:t xml:space="preserve">de la Constitución </w:t>
      </w:r>
      <w:r w:rsidR="00951E81" w:rsidRPr="00A9599F">
        <w:rPr>
          <w:rFonts w:ascii="Montserrat" w:hAnsi="Montserrat"/>
          <w:sz w:val="20"/>
          <w:szCs w:val="20"/>
        </w:rPr>
        <w:t>Política</w:t>
      </w:r>
      <w:r w:rsidR="00F22436" w:rsidRPr="00A9599F">
        <w:rPr>
          <w:rFonts w:ascii="Montserrat" w:hAnsi="Montserrat"/>
          <w:sz w:val="20"/>
          <w:szCs w:val="20"/>
        </w:rPr>
        <w:t xml:space="preserve"> del Estado Libre y Soberano de Tlaxcala; </w:t>
      </w:r>
      <w:r w:rsidR="00951E81">
        <w:rPr>
          <w:rFonts w:ascii="Montserrat" w:hAnsi="Montserrat"/>
          <w:sz w:val="20"/>
          <w:szCs w:val="20"/>
        </w:rPr>
        <w:t>31 fracción XVI</w:t>
      </w:r>
      <w:r w:rsidR="00FF52CE">
        <w:rPr>
          <w:rFonts w:ascii="Montserrat" w:hAnsi="Montserrat"/>
          <w:sz w:val="20"/>
          <w:szCs w:val="20"/>
        </w:rPr>
        <w:t>,</w:t>
      </w:r>
      <w:r w:rsidR="00951E81">
        <w:rPr>
          <w:rFonts w:ascii="Montserrat" w:hAnsi="Montserrat"/>
          <w:sz w:val="20"/>
          <w:szCs w:val="20"/>
        </w:rPr>
        <w:t xml:space="preserve"> y 47 fracción XLVII, LXVIII de la Ley Orgánica de la Administración Pública del Estado de Puebla; </w:t>
      </w:r>
      <w:r w:rsidR="00FF52CE">
        <w:rPr>
          <w:rFonts w:ascii="Montserrat" w:hAnsi="Montserrat"/>
          <w:sz w:val="20"/>
          <w:szCs w:val="20"/>
        </w:rPr>
        <w:t xml:space="preserve">1, 2, 4, 5 fracción I, </w:t>
      </w:r>
      <w:r w:rsidR="00ED7F38">
        <w:rPr>
          <w:rFonts w:ascii="Montserrat" w:hAnsi="Montserrat"/>
          <w:sz w:val="20"/>
          <w:szCs w:val="20"/>
        </w:rPr>
        <w:t xml:space="preserve">11 fracción XXI, XXIX, XXXV del Reglamento Interior de la Secretaría de Medio Ambiente, Desarrollo Sustentable y Ordenamiento Territorial; </w:t>
      </w:r>
      <w:r w:rsidR="00C6663B">
        <w:rPr>
          <w:rFonts w:ascii="Montserrat" w:hAnsi="Montserrat"/>
          <w:sz w:val="20"/>
          <w:szCs w:val="20"/>
        </w:rPr>
        <w:t>18, 60 fracción IV, VIII de la Ley Orgánica de la Administración Pública del Estado de Tlaxcala;</w:t>
      </w:r>
      <w:r w:rsidR="003249DB">
        <w:rPr>
          <w:rFonts w:ascii="Montserrat" w:hAnsi="Montserrat"/>
          <w:sz w:val="20"/>
          <w:szCs w:val="20"/>
        </w:rPr>
        <w:t xml:space="preserve"> y</w:t>
      </w:r>
      <w:r w:rsidR="00951E81">
        <w:rPr>
          <w:rFonts w:ascii="Montserrat" w:hAnsi="Montserrat"/>
          <w:sz w:val="20"/>
          <w:szCs w:val="20"/>
        </w:rPr>
        <w:t xml:space="preserve"> en cumplimiento con los artículos </w:t>
      </w:r>
      <w:r w:rsidR="00F22436" w:rsidRPr="00A9599F">
        <w:rPr>
          <w:rFonts w:ascii="Montserrat" w:hAnsi="Montserrat"/>
          <w:sz w:val="20"/>
          <w:szCs w:val="20"/>
        </w:rPr>
        <w:t xml:space="preserve">1, 2, 4 fracción V, 8 fracción XI, 10 fracción XIII, 11 </w:t>
      </w:r>
      <w:r w:rsidR="00507AB5" w:rsidRPr="00A9599F">
        <w:rPr>
          <w:rFonts w:ascii="Montserrat" w:hAnsi="Montserrat"/>
          <w:sz w:val="20"/>
          <w:szCs w:val="20"/>
        </w:rPr>
        <w:t>fracción</w:t>
      </w:r>
      <w:r w:rsidR="00F22436" w:rsidRPr="00A9599F">
        <w:rPr>
          <w:rFonts w:ascii="Montserrat" w:hAnsi="Montserrat"/>
          <w:sz w:val="20"/>
          <w:szCs w:val="20"/>
        </w:rPr>
        <w:t xml:space="preserve"> VI,</w:t>
      </w:r>
      <w:r w:rsidR="00111CAD">
        <w:rPr>
          <w:rFonts w:ascii="Montserrat" w:hAnsi="Montserrat"/>
          <w:sz w:val="20"/>
          <w:szCs w:val="20"/>
        </w:rPr>
        <w:t xml:space="preserve"> 22, 31, 32, 33, 34, 36, 37, 92 y 93 fracción I de la Ley General de Asentamientos Humanos, Ordenamiento Territorial y Desarrollo Urbano; </w:t>
      </w:r>
      <w:r w:rsidR="00E42171">
        <w:rPr>
          <w:rFonts w:ascii="Montserrat" w:hAnsi="Montserrat"/>
          <w:sz w:val="20"/>
          <w:szCs w:val="20"/>
        </w:rPr>
        <w:t xml:space="preserve">1, </w:t>
      </w:r>
      <w:r w:rsidR="001E67AF">
        <w:rPr>
          <w:rFonts w:ascii="Montserrat" w:hAnsi="Montserrat"/>
          <w:sz w:val="20"/>
          <w:szCs w:val="20"/>
        </w:rPr>
        <w:t xml:space="preserve">2, </w:t>
      </w:r>
      <w:r w:rsidR="00111CAD">
        <w:rPr>
          <w:rFonts w:ascii="Montserrat" w:hAnsi="Montserrat"/>
          <w:sz w:val="20"/>
          <w:szCs w:val="20"/>
        </w:rPr>
        <w:t>4 fracción VI,</w:t>
      </w:r>
      <w:r w:rsidR="00171CD2">
        <w:rPr>
          <w:rFonts w:ascii="Montserrat" w:hAnsi="Montserrat"/>
          <w:sz w:val="20"/>
          <w:szCs w:val="20"/>
        </w:rPr>
        <w:t xml:space="preserve"> 7,</w:t>
      </w:r>
      <w:r w:rsidR="00DC7542">
        <w:rPr>
          <w:rFonts w:ascii="Montserrat" w:hAnsi="Montserrat"/>
          <w:sz w:val="20"/>
          <w:szCs w:val="20"/>
        </w:rPr>
        <w:t xml:space="preserve"> 14 fracci</w:t>
      </w:r>
      <w:r w:rsidR="001E67AF">
        <w:rPr>
          <w:rFonts w:ascii="Montserrat" w:hAnsi="Montserrat"/>
          <w:sz w:val="20"/>
          <w:szCs w:val="20"/>
        </w:rPr>
        <w:t>ones</w:t>
      </w:r>
      <w:r w:rsidR="00DC7542">
        <w:rPr>
          <w:rFonts w:ascii="Montserrat" w:hAnsi="Montserrat"/>
          <w:sz w:val="20"/>
          <w:szCs w:val="20"/>
        </w:rPr>
        <w:t xml:space="preserve"> VI</w:t>
      </w:r>
      <w:r w:rsidR="001E67AF">
        <w:rPr>
          <w:rFonts w:ascii="Montserrat" w:hAnsi="Montserrat"/>
          <w:sz w:val="20"/>
          <w:szCs w:val="20"/>
        </w:rPr>
        <w:t xml:space="preserve"> y</w:t>
      </w:r>
      <w:r w:rsidR="00DC7542">
        <w:rPr>
          <w:rFonts w:ascii="Montserrat" w:hAnsi="Montserrat"/>
          <w:sz w:val="20"/>
          <w:szCs w:val="20"/>
        </w:rPr>
        <w:t xml:space="preserve"> </w:t>
      </w:r>
      <w:r w:rsidR="00D831AD">
        <w:rPr>
          <w:rFonts w:ascii="Montserrat" w:hAnsi="Montserrat"/>
          <w:sz w:val="20"/>
          <w:szCs w:val="20"/>
        </w:rPr>
        <w:t xml:space="preserve">XII, 16, </w:t>
      </w:r>
      <w:r w:rsidR="00111CAD">
        <w:rPr>
          <w:rFonts w:ascii="Montserrat" w:hAnsi="Montserrat"/>
          <w:sz w:val="20"/>
          <w:szCs w:val="20"/>
        </w:rPr>
        <w:t xml:space="preserve"> 30, 31</w:t>
      </w:r>
      <w:r w:rsidR="007D09D8">
        <w:rPr>
          <w:rFonts w:ascii="Montserrat" w:hAnsi="Montserrat"/>
          <w:sz w:val="20"/>
          <w:szCs w:val="20"/>
        </w:rPr>
        <w:t xml:space="preserve">, </w:t>
      </w:r>
      <w:r w:rsidR="00111CAD">
        <w:rPr>
          <w:rFonts w:ascii="Montserrat" w:hAnsi="Montserrat"/>
          <w:sz w:val="20"/>
          <w:szCs w:val="20"/>
        </w:rPr>
        <w:t xml:space="preserve"> fracción III</w:t>
      </w:r>
      <w:r w:rsidR="00391374">
        <w:rPr>
          <w:rFonts w:ascii="Montserrat" w:hAnsi="Montserrat"/>
          <w:sz w:val="20"/>
          <w:szCs w:val="20"/>
        </w:rPr>
        <w:t>, 39</w:t>
      </w:r>
      <w:r w:rsidR="00391374" w:rsidRPr="00CD3188">
        <w:rPr>
          <w:rFonts w:ascii="Montserrat" w:hAnsi="Montserrat"/>
          <w:sz w:val="20"/>
          <w:szCs w:val="20"/>
        </w:rPr>
        <w:t xml:space="preserve">, </w:t>
      </w:r>
      <w:r w:rsidR="00CD3188" w:rsidRPr="00CD3188">
        <w:rPr>
          <w:rFonts w:ascii="Montserrat" w:hAnsi="Montserrat"/>
          <w:sz w:val="20"/>
          <w:szCs w:val="20"/>
        </w:rPr>
        <w:t>54,</w:t>
      </w:r>
      <w:r w:rsidR="001E67AF">
        <w:rPr>
          <w:rFonts w:ascii="Montserrat" w:hAnsi="Montserrat"/>
          <w:sz w:val="20"/>
          <w:szCs w:val="20"/>
        </w:rPr>
        <w:t xml:space="preserve"> 55, 56,</w:t>
      </w:r>
      <w:r w:rsidR="00CD3188" w:rsidRPr="00CD3188">
        <w:rPr>
          <w:rFonts w:ascii="Montserrat" w:hAnsi="Montserrat"/>
          <w:sz w:val="20"/>
          <w:szCs w:val="20"/>
        </w:rPr>
        <w:t xml:space="preserve"> </w:t>
      </w:r>
      <w:r w:rsidR="007D09D8">
        <w:rPr>
          <w:rFonts w:ascii="Montserrat" w:hAnsi="Montserrat"/>
          <w:sz w:val="20"/>
          <w:szCs w:val="20"/>
        </w:rPr>
        <w:t xml:space="preserve">57, 75, 77, </w:t>
      </w:r>
      <w:r w:rsidR="001E67AF">
        <w:rPr>
          <w:rFonts w:ascii="Montserrat" w:hAnsi="Montserrat"/>
          <w:sz w:val="20"/>
          <w:szCs w:val="20"/>
        </w:rPr>
        <w:t xml:space="preserve">78, </w:t>
      </w:r>
      <w:r w:rsidR="000A7E12">
        <w:rPr>
          <w:rFonts w:ascii="Montserrat" w:hAnsi="Montserrat"/>
          <w:sz w:val="20"/>
          <w:szCs w:val="20"/>
        </w:rPr>
        <w:t xml:space="preserve">84, </w:t>
      </w:r>
      <w:r w:rsidR="006D5302" w:rsidRPr="00CD3188">
        <w:rPr>
          <w:rFonts w:ascii="Montserrat" w:hAnsi="Montserrat"/>
          <w:sz w:val="20"/>
          <w:szCs w:val="20"/>
        </w:rPr>
        <w:t>177</w:t>
      </w:r>
      <w:r w:rsidR="00603980" w:rsidRPr="00CD3188">
        <w:rPr>
          <w:rFonts w:ascii="Montserrat" w:hAnsi="Montserrat"/>
          <w:sz w:val="20"/>
          <w:szCs w:val="20"/>
        </w:rPr>
        <w:t xml:space="preserve"> y 178</w:t>
      </w:r>
      <w:r w:rsidR="00603980">
        <w:rPr>
          <w:rFonts w:ascii="Montserrat" w:hAnsi="Montserrat"/>
          <w:sz w:val="20"/>
          <w:szCs w:val="20"/>
        </w:rPr>
        <w:t xml:space="preserve"> fracción I</w:t>
      </w:r>
      <w:r w:rsidR="006D5302">
        <w:rPr>
          <w:rFonts w:ascii="Montserrat" w:hAnsi="Montserrat"/>
          <w:sz w:val="20"/>
          <w:szCs w:val="20"/>
        </w:rPr>
        <w:t xml:space="preserve"> de la Ley de Ordenamiento Territorial y Desarrollo Urbano del Estado de Puebla; 11 fracción V, 22, 24 fracción II, </w:t>
      </w:r>
      <w:r w:rsidR="00011566">
        <w:rPr>
          <w:rFonts w:ascii="Montserrat" w:hAnsi="Montserrat"/>
          <w:sz w:val="20"/>
          <w:szCs w:val="20"/>
        </w:rPr>
        <w:t>34,</w:t>
      </w:r>
      <w:r w:rsidR="00CD3188">
        <w:rPr>
          <w:rFonts w:ascii="Montserrat" w:hAnsi="Montserrat"/>
          <w:sz w:val="20"/>
          <w:szCs w:val="20"/>
        </w:rPr>
        <w:t xml:space="preserve"> 35, 37, 55, </w:t>
      </w:r>
      <w:r w:rsidR="00011566">
        <w:rPr>
          <w:rFonts w:ascii="Montserrat" w:hAnsi="Montserrat"/>
          <w:sz w:val="20"/>
          <w:szCs w:val="20"/>
        </w:rPr>
        <w:t>191, 192 y 193 fracción I de la Ley de Asentamientos Humanos, Ordenamiento Territorial y Desarrollo Urbano del Estado de Tlaxcala</w:t>
      </w:r>
      <w:r w:rsidR="006D5302">
        <w:rPr>
          <w:rFonts w:ascii="Montserrat" w:hAnsi="Montserrat"/>
          <w:sz w:val="20"/>
          <w:szCs w:val="20"/>
        </w:rPr>
        <w:t xml:space="preserve"> </w:t>
      </w:r>
      <w:r w:rsidR="00507AB5">
        <w:rPr>
          <w:rFonts w:ascii="Montserrat" w:hAnsi="Montserrat"/>
          <w:sz w:val="20"/>
          <w:szCs w:val="20"/>
        </w:rPr>
        <w:t>en el marco de los trabajos coordinados para la Elaboración del Programa Metropolitano Puebla Tlaxcala</w:t>
      </w:r>
      <w:r w:rsidR="00171CD2">
        <w:rPr>
          <w:rFonts w:ascii="Montserrat" w:hAnsi="Montserrat"/>
          <w:sz w:val="20"/>
          <w:szCs w:val="20"/>
        </w:rPr>
        <w:t>;</w:t>
      </w:r>
      <w:r w:rsidR="00507AB5">
        <w:rPr>
          <w:rFonts w:ascii="Montserrat" w:hAnsi="Montserrat"/>
          <w:sz w:val="20"/>
          <w:szCs w:val="20"/>
        </w:rPr>
        <w:t>:</w:t>
      </w:r>
    </w:p>
    <w:p w14:paraId="273BE287" w14:textId="77777777" w:rsidR="00F22436" w:rsidRPr="00A9599F" w:rsidRDefault="00F22436" w:rsidP="00F22436">
      <w:pPr>
        <w:jc w:val="center"/>
        <w:rPr>
          <w:rFonts w:ascii="Montserrat" w:hAnsi="Montserrat"/>
          <w:b/>
          <w:sz w:val="20"/>
          <w:szCs w:val="20"/>
        </w:rPr>
      </w:pPr>
      <w:r w:rsidRPr="00A9599F">
        <w:rPr>
          <w:rFonts w:ascii="Montserrat" w:hAnsi="Montserrat"/>
          <w:b/>
          <w:sz w:val="20"/>
          <w:szCs w:val="20"/>
        </w:rPr>
        <w:t xml:space="preserve">CONVOCA </w:t>
      </w:r>
    </w:p>
    <w:p w14:paraId="3F6E1183" w14:textId="77777777" w:rsidR="0036217E" w:rsidRPr="00A9599F" w:rsidRDefault="00F22436" w:rsidP="00F22436">
      <w:pPr>
        <w:jc w:val="both"/>
        <w:rPr>
          <w:rFonts w:ascii="Montserrat" w:hAnsi="Montserrat"/>
          <w:sz w:val="20"/>
          <w:szCs w:val="20"/>
        </w:rPr>
      </w:pPr>
      <w:r w:rsidRPr="00A9599F">
        <w:rPr>
          <w:rFonts w:ascii="Montserrat" w:hAnsi="Montserrat"/>
          <w:sz w:val="20"/>
          <w:szCs w:val="20"/>
        </w:rPr>
        <w:t xml:space="preserve">A </w:t>
      </w:r>
      <w:r w:rsidR="00A9599F" w:rsidRPr="00A9599F">
        <w:rPr>
          <w:rFonts w:ascii="Montserrat" w:hAnsi="Montserrat"/>
          <w:sz w:val="20"/>
          <w:szCs w:val="20"/>
        </w:rPr>
        <w:t xml:space="preserve">la ciudadanía en general, </w:t>
      </w:r>
      <w:r w:rsidR="00A9599F" w:rsidRPr="00A9599F">
        <w:rPr>
          <w:rFonts w:ascii="Montserrat" w:hAnsi="Montserrat"/>
          <w:noProof/>
          <w:sz w:val="20"/>
          <w:szCs w:val="20"/>
          <w:lang w:eastAsia="es-MX"/>
        </w:rPr>
        <w:t>orga</w:t>
      </w:r>
      <w:r w:rsidR="00487565">
        <w:rPr>
          <w:rFonts w:ascii="Montserrat" w:hAnsi="Montserrat"/>
          <w:noProof/>
          <w:sz w:val="20"/>
          <w:szCs w:val="20"/>
          <w:lang w:eastAsia="es-MX"/>
        </w:rPr>
        <w:t xml:space="preserve">nizaciones de la sociedad civil, </w:t>
      </w:r>
      <w:r w:rsidR="00A9599F" w:rsidRPr="00A9599F">
        <w:rPr>
          <w:rFonts w:ascii="Montserrat" w:hAnsi="Montserrat"/>
          <w:noProof/>
          <w:sz w:val="20"/>
          <w:szCs w:val="20"/>
          <w:lang w:eastAsia="es-MX"/>
        </w:rPr>
        <w:t xml:space="preserve">organizaciones vecinales, profesionales y </w:t>
      </w:r>
      <w:r w:rsidR="00A9599F" w:rsidRPr="00CD3188">
        <w:rPr>
          <w:rFonts w:ascii="Montserrat" w:hAnsi="Montserrat"/>
          <w:noProof/>
          <w:sz w:val="20"/>
          <w:szCs w:val="20"/>
          <w:lang w:eastAsia="es-MX"/>
        </w:rPr>
        <w:t>académicas,</w:t>
      </w:r>
      <w:r w:rsidR="00487565" w:rsidRPr="00CD3188">
        <w:rPr>
          <w:rFonts w:ascii="Montserrat" w:hAnsi="Montserrat"/>
          <w:noProof/>
          <w:sz w:val="20"/>
          <w:szCs w:val="20"/>
          <w:lang w:eastAsia="es-MX"/>
        </w:rPr>
        <w:t xml:space="preserve"> Consejo Estatal de Ordenamiento Territorial y Desarrollo Urbano del Estado de Puebla; Consejos Municipales de Desarrollo Urbano y Vivienda</w:t>
      </w:r>
      <w:r w:rsidR="00A9599F" w:rsidRPr="00CD3188">
        <w:rPr>
          <w:rFonts w:ascii="Montserrat" w:hAnsi="Montserrat"/>
          <w:noProof/>
          <w:sz w:val="20"/>
          <w:szCs w:val="20"/>
          <w:lang w:eastAsia="es-MX"/>
        </w:rPr>
        <w:t xml:space="preserve"> </w:t>
      </w:r>
      <w:r w:rsidR="00487565" w:rsidRPr="00CD3188">
        <w:rPr>
          <w:rFonts w:ascii="Montserrat" w:hAnsi="Montserrat"/>
          <w:noProof/>
          <w:sz w:val="20"/>
          <w:szCs w:val="20"/>
          <w:lang w:eastAsia="es-MX"/>
        </w:rPr>
        <w:t xml:space="preserve">de </w:t>
      </w:r>
      <w:r w:rsidR="00A9599F" w:rsidRPr="00CD3188">
        <w:rPr>
          <w:rFonts w:ascii="Montserrat" w:hAnsi="Montserrat"/>
          <w:noProof/>
          <w:sz w:val="20"/>
          <w:szCs w:val="20"/>
          <w:lang w:eastAsia="es-MX"/>
        </w:rPr>
        <w:t>los municipios de Acajete, Amozoc, Coronango, Cuautlancingo, Chiautzingo, Domingo</w:t>
      </w:r>
      <w:r w:rsidR="00A9599F" w:rsidRPr="00A9599F">
        <w:rPr>
          <w:rFonts w:ascii="Montserrat" w:hAnsi="Montserrat"/>
          <w:noProof/>
          <w:sz w:val="20"/>
          <w:szCs w:val="20"/>
          <w:lang w:eastAsia="es-MX"/>
        </w:rPr>
        <w:t xml:space="preserve"> Arenas, Huejotzingo, Juan C. Bonilla, Ocoyucan, Puebla, San Andrés Cholula, San Felipe Teotlalcingo, San Gregorio Atzompa, San Martín Texmelucan, San Miguel Xoxtla, San Pedro Cholula, San Salvador El Verde, Tepatlaxco de Hidalgo y Tlaltenango del estado de Puebla y los municipios de Acuamanala de Miguel Hidalgo, Ixtacuixtla de Mariano Matamoros, Mazatecochco de José María Morelos, Nativitas, Papalotla de Xicohténcatl, San Jerónimo Zacualpan, San Juan Huactzinco, San Lorenzo Axocomanitla, San Pablo del Monte, Santa Ana Nopalucan, Santa Apolonia Teacalco, Santa Catarina Ayometla, Santa Cruz Quilehtla, Tenancingo, San Luis Teolocholco, Tepetitla de Lardizábal, Tepeyanco, Tetlatlahuca, Xicohtzinco, y Zacatelco, del estado de Tlaxcala, </w:t>
      </w:r>
      <w:r w:rsidR="00487565">
        <w:rPr>
          <w:rFonts w:ascii="Montserrat" w:hAnsi="Montserrat"/>
          <w:noProof/>
          <w:sz w:val="20"/>
          <w:szCs w:val="20"/>
          <w:lang w:eastAsia="es-MX"/>
        </w:rPr>
        <w:t xml:space="preserve"> interesados en</w:t>
      </w:r>
      <w:r w:rsidR="00E751A2">
        <w:rPr>
          <w:rFonts w:ascii="Montserrat" w:hAnsi="Montserrat"/>
          <w:noProof/>
          <w:sz w:val="20"/>
          <w:szCs w:val="20"/>
          <w:lang w:eastAsia="es-MX"/>
        </w:rPr>
        <w:t xml:space="preserve"> part</w:t>
      </w:r>
      <w:r w:rsidR="00487565">
        <w:rPr>
          <w:rFonts w:ascii="Montserrat" w:hAnsi="Montserrat"/>
          <w:noProof/>
          <w:sz w:val="20"/>
          <w:szCs w:val="20"/>
          <w:lang w:eastAsia="es-MX"/>
        </w:rPr>
        <w:t>icipar en el Proceso de Audiencia</w:t>
      </w:r>
      <w:r w:rsidR="00E751A2">
        <w:rPr>
          <w:rFonts w:ascii="Montserrat" w:hAnsi="Montserrat"/>
          <w:noProof/>
          <w:sz w:val="20"/>
          <w:szCs w:val="20"/>
          <w:lang w:eastAsia="es-MX"/>
        </w:rPr>
        <w:t xml:space="preserve"> Pública</w:t>
      </w:r>
      <w:r w:rsidR="00C444D5">
        <w:rPr>
          <w:rFonts w:ascii="Montserrat" w:hAnsi="Montserrat"/>
          <w:noProof/>
          <w:sz w:val="20"/>
          <w:szCs w:val="20"/>
          <w:lang w:eastAsia="es-MX"/>
        </w:rPr>
        <w:t xml:space="preserve"> para conocer y emitir </w:t>
      </w:r>
      <w:r w:rsidR="00487565">
        <w:rPr>
          <w:rFonts w:ascii="Montserrat" w:hAnsi="Montserrat"/>
          <w:noProof/>
          <w:sz w:val="20"/>
          <w:szCs w:val="20"/>
          <w:lang w:eastAsia="es-MX"/>
        </w:rPr>
        <w:t xml:space="preserve">comentarios </w:t>
      </w:r>
      <w:r w:rsidR="00C444D5">
        <w:rPr>
          <w:rFonts w:ascii="Montserrat" w:hAnsi="Montserrat"/>
          <w:noProof/>
          <w:sz w:val="20"/>
          <w:szCs w:val="20"/>
          <w:lang w:eastAsia="es-MX"/>
        </w:rPr>
        <w:t>respecto</w:t>
      </w:r>
      <w:r w:rsidR="00E751A2">
        <w:rPr>
          <w:rFonts w:ascii="Montserrat" w:hAnsi="Montserrat"/>
          <w:noProof/>
          <w:sz w:val="20"/>
          <w:szCs w:val="20"/>
          <w:lang w:eastAsia="es-MX"/>
        </w:rPr>
        <w:t xml:space="preserve"> </w:t>
      </w:r>
      <w:r w:rsidR="0036217E" w:rsidRPr="00A9599F">
        <w:rPr>
          <w:rFonts w:ascii="Montserrat" w:hAnsi="Montserrat"/>
          <w:sz w:val="20"/>
          <w:szCs w:val="20"/>
        </w:rPr>
        <w:t xml:space="preserve">del </w:t>
      </w:r>
      <w:r w:rsidR="0036217E" w:rsidRPr="00A9599F">
        <w:rPr>
          <w:rFonts w:ascii="Montserrat" w:hAnsi="Montserrat"/>
          <w:b/>
          <w:sz w:val="20"/>
          <w:szCs w:val="20"/>
        </w:rPr>
        <w:lastRenderedPageBreak/>
        <w:t>“ANTEPROYECTO DEL PROGRAMA METROPOLITANO DE PUEBLA TLAXCALA”</w:t>
      </w:r>
      <w:r w:rsidR="0036217E" w:rsidRPr="00585895">
        <w:rPr>
          <w:rFonts w:ascii="Montserrat" w:hAnsi="Montserrat"/>
          <w:sz w:val="20"/>
          <w:szCs w:val="20"/>
        </w:rPr>
        <w:t>,</w:t>
      </w:r>
      <w:r w:rsidR="0036217E" w:rsidRPr="00A9599F">
        <w:rPr>
          <w:rFonts w:ascii="Montserrat" w:hAnsi="Montserrat"/>
          <w:sz w:val="20"/>
          <w:szCs w:val="20"/>
        </w:rPr>
        <w:t xml:space="preserve"> de acuerdo a lo siguiente: </w:t>
      </w:r>
    </w:p>
    <w:p w14:paraId="7CA29877" w14:textId="77777777" w:rsidR="0036217E" w:rsidRDefault="00E751A2" w:rsidP="00E751A2">
      <w:pPr>
        <w:jc w:val="center"/>
        <w:rPr>
          <w:rFonts w:ascii="Montserrat" w:hAnsi="Montserrat"/>
          <w:b/>
          <w:sz w:val="20"/>
          <w:szCs w:val="20"/>
        </w:rPr>
      </w:pPr>
      <w:r w:rsidRPr="00E751A2">
        <w:rPr>
          <w:rFonts w:ascii="Montserrat" w:hAnsi="Montserrat"/>
          <w:b/>
          <w:sz w:val="20"/>
          <w:szCs w:val="20"/>
        </w:rPr>
        <w:t xml:space="preserve">BASES </w:t>
      </w:r>
    </w:p>
    <w:p w14:paraId="5A61F2A4" w14:textId="041E1E7C" w:rsidR="00637B46" w:rsidRPr="00AF2FBD" w:rsidRDefault="00E751A2" w:rsidP="00637B46">
      <w:pPr>
        <w:pStyle w:val="Prrafodelista"/>
        <w:numPr>
          <w:ilvl w:val="0"/>
          <w:numId w:val="2"/>
        </w:numPr>
        <w:jc w:val="both"/>
        <w:rPr>
          <w:rFonts w:ascii="Montserrat" w:hAnsi="Montserrat"/>
          <w:b/>
          <w:sz w:val="20"/>
          <w:szCs w:val="20"/>
        </w:rPr>
      </w:pPr>
      <w:r w:rsidRPr="00E751A2">
        <w:rPr>
          <w:rFonts w:ascii="Montserrat" w:hAnsi="Montserrat"/>
          <w:sz w:val="20"/>
          <w:szCs w:val="20"/>
        </w:rPr>
        <w:t xml:space="preserve">El anteproyecto del Programa Metropolitano Puebla Tlaxcala en su versión </w:t>
      </w:r>
      <w:r>
        <w:rPr>
          <w:rFonts w:ascii="Montserrat" w:hAnsi="Montserrat"/>
          <w:sz w:val="20"/>
          <w:szCs w:val="20"/>
        </w:rPr>
        <w:t>abreviada y completa</w:t>
      </w:r>
      <w:r w:rsidR="00F72851">
        <w:rPr>
          <w:rFonts w:ascii="Montserrat" w:hAnsi="Montserrat"/>
          <w:sz w:val="20"/>
          <w:szCs w:val="20"/>
        </w:rPr>
        <w:t>,</w:t>
      </w:r>
      <w:r>
        <w:rPr>
          <w:rFonts w:ascii="Montserrat" w:hAnsi="Montserrat"/>
          <w:sz w:val="20"/>
          <w:szCs w:val="20"/>
        </w:rPr>
        <w:t xml:space="preserve"> en formato digital</w:t>
      </w:r>
      <w:r w:rsidR="00F72851">
        <w:rPr>
          <w:rFonts w:ascii="Montserrat" w:hAnsi="Montserrat"/>
          <w:sz w:val="20"/>
          <w:szCs w:val="20"/>
        </w:rPr>
        <w:t>,</w:t>
      </w:r>
      <w:r>
        <w:rPr>
          <w:rFonts w:ascii="Montserrat" w:hAnsi="Montserrat"/>
          <w:sz w:val="20"/>
          <w:szCs w:val="20"/>
        </w:rPr>
        <w:t xml:space="preserve"> podrá ser consultado </w:t>
      </w:r>
      <w:r w:rsidR="00F72851">
        <w:rPr>
          <w:rFonts w:ascii="Montserrat" w:hAnsi="Montserrat"/>
          <w:sz w:val="20"/>
          <w:szCs w:val="20"/>
        </w:rPr>
        <w:t xml:space="preserve">escaneando el código QR o </w:t>
      </w:r>
      <w:r>
        <w:rPr>
          <w:rFonts w:ascii="Montserrat" w:hAnsi="Montserrat"/>
          <w:sz w:val="20"/>
          <w:szCs w:val="20"/>
        </w:rPr>
        <w:t xml:space="preserve">a través de la siguiente liga: </w:t>
      </w:r>
    </w:p>
    <w:p w14:paraId="12842E13" w14:textId="39A87A9B" w:rsidR="00AF2FBD" w:rsidRPr="00AF2FBD" w:rsidRDefault="00F42724" w:rsidP="00AF2FBD">
      <w:pPr>
        <w:pStyle w:val="Prrafodelista"/>
        <w:jc w:val="center"/>
        <w:rPr>
          <w:rFonts w:ascii="Montserrat" w:hAnsi="Montserrat"/>
          <w:bCs/>
          <w:sz w:val="20"/>
          <w:szCs w:val="20"/>
        </w:rPr>
      </w:pPr>
      <w:hyperlink r:id="rId11" w:history="1">
        <w:r w:rsidR="00AF2FBD" w:rsidRPr="00AF2FBD">
          <w:rPr>
            <w:rStyle w:val="Hipervnculo"/>
            <w:rFonts w:ascii="Montserrat" w:hAnsi="Montserrat"/>
            <w:bCs/>
            <w:sz w:val="20"/>
            <w:szCs w:val="20"/>
          </w:rPr>
          <w:t>https://sites.google.com/view/pmpuebla-tlaxcala/consulta-p%C3%BAblica</w:t>
        </w:r>
      </w:hyperlink>
    </w:p>
    <w:p w14:paraId="52174ACC" w14:textId="2DDA2109" w:rsidR="00C444D5" w:rsidRPr="002D2B9A" w:rsidRDefault="00AF2FBD" w:rsidP="00AF2FBD">
      <w:pPr>
        <w:jc w:val="center"/>
        <w:rPr>
          <w:rFonts w:ascii="Montserrat" w:hAnsi="Montserrat"/>
          <w:b/>
          <w:sz w:val="20"/>
          <w:szCs w:val="20"/>
        </w:rPr>
      </w:pPr>
      <w:r>
        <w:rPr>
          <w:rFonts w:ascii="Montserrat" w:hAnsi="Montserrat"/>
          <w:b/>
          <w:noProof/>
          <w:sz w:val="20"/>
          <w:szCs w:val="20"/>
          <w:lang w:eastAsia="es-MX"/>
        </w:rPr>
        <w:drawing>
          <wp:inline distT="0" distB="0" distL="0" distR="0" wp14:anchorId="243210F1" wp14:editId="0D38EC59">
            <wp:extent cx="2857500" cy="2857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14:paraId="629D4FF8" w14:textId="055E548A" w:rsidR="00B7505D" w:rsidRPr="00B7505D" w:rsidRDefault="00B7505D" w:rsidP="00E751A2">
      <w:pPr>
        <w:pStyle w:val="Prrafodelista"/>
        <w:numPr>
          <w:ilvl w:val="0"/>
          <w:numId w:val="2"/>
        </w:numPr>
        <w:jc w:val="both"/>
        <w:rPr>
          <w:rFonts w:ascii="Montserrat" w:hAnsi="Montserrat"/>
          <w:b/>
          <w:sz w:val="20"/>
          <w:szCs w:val="20"/>
        </w:rPr>
      </w:pPr>
      <w:r>
        <w:rPr>
          <w:rFonts w:ascii="Montserrat" w:hAnsi="Montserrat"/>
          <w:sz w:val="20"/>
          <w:szCs w:val="20"/>
        </w:rPr>
        <w:t xml:space="preserve">El anteproyecto del Programa Metropolitano Puebla Tlaxcala en su versión </w:t>
      </w:r>
      <w:r w:rsidR="008A6813">
        <w:rPr>
          <w:rFonts w:ascii="Montserrat" w:hAnsi="Montserrat"/>
          <w:sz w:val="20"/>
          <w:szCs w:val="20"/>
        </w:rPr>
        <w:t>completa en formato impreso</w:t>
      </w:r>
      <w:r w:rsidR="00171CD2">
        <w:rPr>
          <w:rFonts w:ascii="Montserrat" w:hAnsi="Montserrat"/>
          <w:sz w:val="20"/>
          <w:szCs w:val="20"/>
        </w:rPr>
        <w:t>,</w:t>
      </w:r>
      <w:r>
        <w:rPr>
          <w:rFonts w:ascii="Montserrat" w:hAnsi="Montserrat"/>
          <w:sz w:val="20"/>
          <w:szCs w:val="20"/>
        </w:rPr>
        <w:t xml:space="preserve"> estará a disposición de los interesados </w:t>
      </w:r>
      <w:r w:rsidR="00171CD2">
        <w:rPr>
          <w:rFonts w:ascii="Montserrat" w:hAnsi="Montserrat"/>
          <w:sz w:val="20"/>
          <w:szCs w:val="20"/>
        </w:rPr>
        <w:t xml:space="preserve">en un horario </w:t>
      </w:r>
      <w:r w:rsidR="00171CD2" w:rsidRPr="00A54CA2">
        <w:rPr>
          <w:rFonts w:ascii="Montserrat" w:hAnsi="Montserrat"/>
          <w:sz w:val="20"/>
          <w:szCs w:val="20"/>
        </w:rPr>
        <w:t xml:space="preserve">de </w:t>
      </w:r>
      <w:r w:rsidR="00A54CA2" w:rsidRPr="00A54CA2">
        <w:rPr>
          <w:rFonts w:ascii="Montserrat" w:hAnsi="Montserrat"/>
          <w:b/>
          <w:sz w:val="20"/>
          <w:szCs w:val="20"/>
        </w:rPr>
        <w:t>09:00</w:t>
      </w:r>
      <w:r w:rsidR="00171CD2" w:rsidRPr="00A54CA2">
        <w:rPr>
          <w:rFonts w:ascii="Montserrat" w:hAnsi="Montserrat"/>
          <w:sz w:val="20"/>
          <w:szCs w:val="20"/>
        </w:rPr>
        <w:t xml:space="preserve"> a</w:t>
      </w:r>
      <w:r w:rsidR="00A54CA2" w:rsidRPr="00A54CA2">
        <w:rPr>
          <w:rFonts w:ascii="Montserrat" w:hAnsi="Montserrat"/>
          <w:b/>
          <w:sz w:val="20"/>
          <w:szCs w:val="20"/>
        </w:rPr>
        <w:t xml:space="preserve"> 15:00</w:t>
      </w:r>
      <w:r w:rsidR="00171CD2">
        <w:rPr>
          <w:rFonts w:ascii="Montserrat" w:hAnsi="Montserrat"/>
          <w:sz w:val="20"/>
          <w:szCs w:val="20"/>
        </w:rPr>
        <w:t xml:space="preserve"> horas, </w:t>
      </w:r>
      <w:r>
        <w:rPr>
          <w:rFonts w:ascii="Montserrat" w:hAnsi="Montserrat"/>
          <w:sz w:val="20"/>
          <w:szCs w:val="20"/>
        </w:rPr>
        <w:t xml:space="preserve">en los siguientes módulos de consulta:  </w:t>
      </w:r>
    </w:p>
    <w:p w14:paraId="4811D175" w14:textId="78E55D16" w:rsidR="00B7505D" w:rsidRDefault="00B7505D" w:rsidP="00B7505D">
      <w:pPr>
        <w:pStyle w:val="Prrafodelista"/>
        <w:jc w:val="both"/>
        <w:rPr>
          <w:rFonts w:ascii="Montserrat" w:hAnsi="Montserrat"/>
          <w:sz w:val="20"/>
          <w:szCs w:val="20"/>
        </w:rPr>
      </w:pPr>
    </w:p>
    <w:p w14:paraId="123118A5" w14:textId="008B2AF7" w:rsidR="00A80CCA" w:rsidRDefault="00A80CCA" w:rsidP="00B7505D">
      <w:pPr>
        <w:pStyle w:val="Prrafodelista"/>
        <w:jc w:val="both"/>
        <w:rPr>
          <w:rFonts w:ascii="Montserrat" w:hAnsi="Montserrat"/>
          <w:sz w:val="20"/>
          <w:szCs w:val="20"/>
        </w:rPr>
      </w:pPr>
    </w:p>
    <w:p w14:paraId="75FC01F8" w14:textId="0CE72361" w:rsidR="00A80CCA" w:rsidRDefault="00171CD2" w:rsidP="00B7505D">
      <w:pPr>
        <w:pStyle w:val="Prrafodelista"/>
        <w:jc w:val="both"/>
        <w:rPr>
          <w:rFonts w:ascii="Montserrat" w:hAnsi="Montserrat"/>
          <w:b/>
          <w:sz w:val="20"/>
          <w:szCs w:val="20"/>
        </w:rPr>
      </w:pPr>
      <w:r>
        <w:rPr>
          <w:rFonts w:ascii="Montserrat" w:hAnsi="Montserrat"/>
          <w:b/>
          <w:sz w:val="20"/>
          <w:szCs w:val="20"/>
        </w:rPr>
        <w:t xml:space="preserve"> </w:t>
      </w:r>
    </w:p>
    <w:p w14:paraId="6E9D52B6" w14:textId="77777777" w:rsidR="00B7505D" w:rsidRPr="006F07A2" w:rsidRDefault="00B7505D" w:rsidP="002117E2">
      <w:pPr>
        <w:pStyle w:val="Prrafodelista"/>
        <w:numPr>
          <w:ilvl w:val="0"/>
          <w:numId w:val="3"/>
        </w:numPr>
        <w:spacing w:after="0"/>
        <w:jc w:val="both"/>
        <w:rPr>
          <w:rFonts w:ascii="Montserrat" w:hAnsi="Montserrat"/>
          <w:b/>
          <w:sz w:val="20"/>
          <w:szCs w:val="20"/>
        </w:rPr>
      </w:pPr>
      <w:r w:rsidRPr="006F07A2">
        <w:rPr>
          <w:rFonts w:ascii="Montserrat" w:hAnsi="Montserrat"/>
          <w:b/>
          <w:sz w:val="20"/>
          <w:szCs w:val="20"/>
        </w:rPr>
        <w:t xml:space="preserve">Secretaría de Medio Ambiente, Desarrollo Sustentable y Ordenamiento Territorial del Gobierno del Estado de Puebla </w:t>
      </w:r>
    </w:p>
    <w:p w14:paraId="1FF46E20" w14:textId="30BC8185" w:rsidR="00B7505D" w:rsidRPr="00240125" w:rsidRDefault="00B7505D" w:rsidP="00240125">
      <w:pPr>
        <w:pStyle w:val="Prrafodelista"/>
        <w:spacing w:after="0"/>
        <w:ind w:left="1440"/>
        <w:jc w:val="both"/>
        <w:rPr>
          <w:rFonts w:ascii="Montserrat" w:hAnsi="Montserrat"/>
          <w:sz w:val="20"/>
          <w:szCs w:val="20"/>
        </w:rPr>
      </w:pPr>
      <w:r>
        <w:rPr>
          <w:rFonts w:ascii="Montserrat" w:hAnsi="Montserrat"/>
          <w:sz w:val="20"/>
          <w:szCs w:val="20"/>
        </w:rPr>
        <w:t>Lateral Recta Cholula Número 3524 Colonia Almanares Cholollan</w:t>
      </w:r>
      <w:r w:rsidR="000A59C2">
        <w:rPr>
          <w:rFonts w:ascii="Montserrat" w:hAnsi="Montserrat"/>
          <w:sz w:val="20"/>
          <w:szCs w:val="20"/>
        </w:rPr>
        <w:t>, C.P. 72814,</w:t>
      </w:r>
      <w:r w:rsidR="002117E2" w:rsidRPr="00240125">
        <w:rPr>
          <w:rFonts w:ascii="Montserrat" w:hAnsi="Montserrat"/>
          <w:sz w:val="20"/>
          <w:szCs w:val="20"/>
        </w:rPr>
        <w:t xml:space="preserve">San Andrés Cholula, Puebla. </w:t>
      </w:r>
    </w:p>
    <w:p w14:paraId="7F31814F" w14:textId="77777777" w:rsidR="002117E2" w:rsidRDefault="002117E2" w:rsidP="002117E2">
      <w:pPr>
        <w:pStyle w:val="Prrafodelista"/>
        <w:spacing w:after="0"/>
        <w:ind w:left="1440"/>
        <w:jc w:val="both"/>
        <w:rPr>
          <w:rFonts w:ascii="Montserrat" w:hAnsi="Montserrat"/>
          <w:sz w:val="20"/>
          <w:szCs w:val="20"/>
        </w:rPr>
      </w:pPr>
    </w:p>
    <w:p w14:paraId="293AC30A" w14:textId="77777777" w:rsidR="00B7505D" w:rsidRDefault="00B7505D" w:rsidP="002117E2">
      <w:pPr>
        <w:pStyle w:val="Prrafodelista"/>
        <w:numPr>
          <w:ilvl w:val="0"/>
          <w:numId w:val="3"/>
        </w:numPr>
        <w:spacing w:after="0"/>
        <w:jc w:val="both"/>
        <w:rPr>
          <w:rFonts w:ascii="Montserrat" w:hAnsi="Montserrat"/>
          <w:b/>
          <w:sz w:val="20"/>
          <w:szCs w:val="20"/>
        </w:rPr>
      </w:pPr>
      <w:r w:rsidRPr="006F07A2">
        <w:rPr>
          <w:rFonts w:ascii="Montserrat" w:hAnsi="Montserrat"/>
          <w:b/>
          <w:sz w:val="20"/>
          <w:szCs w:val="20"/>
        </w:rPr>
        <w:t xml:space="preserve">Secretaría de Ordenamiento Territorial y Vivienda del Gobierno del Estado de Tlaxcala </w:t>
      </w:r>
    </w:p>
    <w:p w14:paraId="4E591C8A" w14:textId="77777777" w:rsidR="008A6813" w:rsidRPr="006F07A2" w:rsidRDefault="00F42724" w:rsidP="008A6813">
      <w:pPr>
        <w:pStyle w:val="Prrafodelista"/>
        <w:spacing w:after="0"/>
        <w:ind w:left="1440"/>
        <w:jc w:val="both"/>
        <w:rPr>
          <w:rFonts w:ascii="Montserrat" w:hAnsi="Montserrat"/>
          <w:b/>
          <w:sz w:val="20"/>
          <w:szCs w:val="20"/>
        </w:rPr>
      </w:pPr>
      <w:hyperlink r:id="rId13" w:history="1">
        <w:r w:rsidR="008A6813" w:rsidRPr="00507AB5">
          <w:rPr>
            <w:rFonts w:ascii="Montserrat" w:hAnsi="Montserrat"/>
            <w:sz w:val="20"/>
            <w:szCs w:val="20"/>
            <w:shd w:val="clear" w:color="auto" w:fill="FFFFFF"/>
          </w:rPr>
          <w:t>Calle Xochiquetzalli 2 esquina con avenida Ocotlán, 90117 San Gabriel Cuautla, Tlaxcala</w:t>
        </w:r>
      </w:hyperlink>
      <w:r w:rsidR="00C87C87">
        <w:rPr>
          <w:rFonts w:ascii="Montserrat" w:hAnsi="Montserrat"/>
          <w:sz w:val="20"/>
          <w:szCs w:val="20"/>
          <w:shd w:val="clear" w:color="auto" w:fill="FFFFFF"/>
        </w:rPr>
        <w:t>.</w:t>
      </w:r>
    </w:p>
    <w:p w14:paraId="4BA8C607" w14:textId="77777777" w:rsidR="00B7505D" w:rsidRDefault="00B7505D" w:rsidP="002117E2">
      <w:pPr>
        <w:pStyle w:val="Prrafodelista"/>
        <w:spacing w:after="0"/>
        <w:ind w:left="1440"/>
        <w:jc w:val="both"/>
        <w:rPr>
          <w:rFonts w:ascii="Montserrat" w:hAnsi="Montserrat"/>
          <w:sz w:val="20"/>
          <w:szCs w:val="20"/>
        </w:rPr>
      </w:pPr>
    </w:p>
    <w:p w14:paraId="0E3E76D7" w14:textId="77777777" w:rsidR="00240125" w:rsidRPr="006F07A2" w:rsidRDefault="00240125" w:rsidP="00240125">
      <w:pPr>
        <w:pStyle w:val="Prrafodelista"/>
        <w:numPr>
          <w:ilvl w:val="0"/>
          <w:numId w:val="3"/>
        </w:numPr>
        <w:spacing w:after="0"/>
        <w:rPr>
          <w:rFonts w:ascii="Montserrat" w:hAnsi="Montserrat"/>
          <w:b/>
          <w:sz w:val="20"/>
          <w:szCs w:val="20"/>
        </w:rPr>
      </w:pPr>
      <w:r w:rsidRPr="006F07A2">
        <w:rPr>
          <w:rFonts w:ascii="Montserrat" w:hAnsi="Montserrat"/>
          <w:b/>
          <w:sz w:val="20"/>
          <w:szCs w:val="20"/>
        </w:rPr>
        <w:t>H. Ayuntamiento de Acajete, Puebla</w:t>
      </w:r>
    </w:p>
    <w:p w14:paraId="0D61D7E5" w14:textId="77777777" w:rsidR="00240125" w:rsidRDefault="00240125" w:rsidP="00240125">
      <w:pPr>
        <w:spacing w:after="0"/>
        <w:rPr>
          <w:rFonts w:ascii="Montserrat" w:hAnsi="Montserrat"/>
          <w:sz w:val="20"/>
          <w:szCs w:val="20"/>
        </w:rPr>
      </w:pPr>
      <w:r>
        <w:rPr>
          <w:rFonts w:ascii="Montserrat" w:hAnsi="Montserrat"/>
          <w:sz w:val="20"/>
          <w:szCs w:val="20"/>
        </w:rPr>
        <w:t xml:space="preserve">                           </w:t>
      </w:r>
      <w:r w:rsidRPr="00B7505D">
        <w:rPr>
          <w:rFonts w:ascii="Montserrat" w:hAnsi="Montserrat"/>
          <w:sz w:val="20"/>
          <w:szCs w:val="20"/>
        </w:rPr>
        <w:t>Avenida Ayuntamiento 8,</w:t>
      </w:r>
      <w:r>
        <w:rPr>
          <w:rFonts w:ascii="Montserrat" w:hAnsi="Montserrat"/>
          <w:sz w:val="20"/>
          <w:szCs w:val="20"/>
        </w:rPr>
        <w:t xml:space="preserve"> Barrio la Virgen, Colonia Centro </w:t>
      </w:r>
    </w:p>
    <w:p w14:paraId="7DA43219" w14:textId="77777777" w:rsidR="00240125" w:rsidRDefault="00240125" w:rsidP="00240125">
      <w:pPr>
        <w:spacing w:after="0"/>
        <w:rPr>
          <w:rFonts w:ascii="Montserrat" w:hAnsi="Montserrat"/>
          <w:sz w:val="20"/>
          <w:szCs w:val="20"/>
        </w:rPr>
      </w:pPr>
      <w:r>
        <w:rPr>
          <w:rFonts w:ascii="Montserrat" w:hAnsi="Montserrat"/>
          <w:sz w:val="20"/>
          <w:szCs w:val="20"/>
        </w:rPr>
        <w:t xml:space="preserve">                           Acajete, Puebla C.P 75110 </w:t>
      </w:r>
    </w:p>
    <w:p w14:paraId="1F22D4FB" w14:textId="77777777" w:rsidR="00240125" w:rsidRPr="00B7505D" w:rsidRDefault="00240125" w:rsidP="00240125">
      <w:pPr>
        <w:spacing w:after="0"/>
        <w:rPr>
          <w:rFonts w:ascii="Montserrat" w:hAnsi="Montserrat"/>
          <w:sz w:val="20"/>
          <w:szCs w:val="20"/>
        </w:rPr>
      </w:pPr>
    </w:p>
    <w:p w14:paraId="16516A3E" w14:textId="77777777" w:rsidR="00240125" w:rsidRPr="006F07A2" w:rsidRDefault="00240125" w:rsidP="00240125">
      <w:pPr>
        <w:pStyle w:val="Prrafodelista"/>
        <w:numPr>
          <w:ilvl w:val="0"/>
          <w:numId w:val="3"/>
        </w:numPr>
        <w:spacing w:after="0"/>
        <w:rPr>
          <w:rFonts w:ascii="Montserrat" w:hAnsi="Montserrat"/>
          <w:b/>
          <w:sz w:val="20"/>
          <w:szCs w:val="20"/>
        </w:rPr>
      </w:pPr>
      <w:r w:rsidRPr="006F07A2">
        <w:rPr>
          <w:rFonts w:ascii="Montserrat" w:hAnsi="Montserrat"/>
          <w:b/>
          <w:sz w:val="20"/>
          <w:szCs w:val="20"/>
        </w:rPr>
        <w:t xml:space="preserve">H. Ayuntamiento de Amozoc, Puebla </w:t>
      </w:r>
    </w:p>
    <w:p w14:paraId="4C6583D2" w14:textId="77777777" w:rsidR="00240125" w:rsidRDefault="00240125" w:rsidP="00240125">
      <w:pPr>
        <w:pStyle w:val="Prrafodelista"/>
        <w:spacing w:after="0"/>
        <w:ind w:left="1440"/>
        <w:rPr>
          <w:rFonts w:ascii="Montserrat" w:hAnsi="Montserrat"/>
          <w:sz w:val="20"/>
          <w:szCs w:val="20"/>
        </w:rPr>
      </w:pPr>
      <w:r>
        <w:rPr>
          <w:rFonts w:ascii="Montserrat" w:hAnsi="Montserrat"/>
          <w:sz w:val="20"/>
          <w:szCs w:val="20"/>
        </w:rPr>
        <w:t>Plaza</w:t>
      </w:r>
      <w:r w:rsidRPr="00B7505D">
        <w:rPr>
          <w:rFonts w:ascii="Montserrat" w:hAnsi="Montserrat"/>
          <w:sz w:val="20"/>
          <w:szCs w:val="20"/>
        </w:rPr>
        <w:t xml:space="preserve"> de la Constitución,</w:t>
      </w:r>
      <w:r>
        <w:rPr>
          <w:rFonts w:ascii="Montserrat" w:hAnsi="Montserrat"/>
          <w:sz w:val="20"/>
          <w:szCs w:val="20"/>
        </w:rPr>
        <w:t xml:space="preserve"> número 5</w:t>
      </w:r>
      <w:r w:rsidRPr="00B7505D">
        <w:rPr>
          <w:rFonts w:ascii="Montserrat" w:hAnsi="Montserrat"/>
          <w:sz w:val="20"/>
          <w:szCs w:val="20"/>
        </w:rPr>
        <w:t xml:space="preserve"> Amozoc</w:t>
      </w:r>
      <w:r>
        <w:rPr>
          <w:rFonts w:ascii="Montserrat" w:hAnsi="Montserrat"/>
          <w:sz w:val="20"/>
          <w:szCs w:val="20"/>
        </w:rPr>
        <w:t xml:space="preserve"> de Mota, Puebla </w:t>
      </w:r>
      <w:r w:rsidRPr="007155DA">
        <w:rPr>
          <w:rFonts w:ascii="Montserrat" w:hAnsi="Montserrat"/>
          <w:sz w:val="20"/>
          <w:szCs w:val="20"/>
        </w:rPr>
        <w:t>CP</w:t>
      </w:r>
      <w:r>
        <w:rPr>
          <w:rFonts w:ascii="Montserrat" w:hAnsi="Montserrat"/>
          <w:sz w:val="20"/>
          <w:szCs w:val="20"/>
        </w:rPr>
        <w:t>. 72980</w:t>
      </w:r>
    </w:p>
    <w:p w14:paraId="6D7EEB13" w14:textId="77777777" w:rsidR="00240125" w:rsidRPr="00B7505D" w:rsidRDefault="00240125" w:rsidP="00240125">
      <w:pPr>
        <w:pStyle w:val="Prrafodelista"/>
        <w:spacing w:after="0"/>
        <w:ind w:left="1440"/>
        <w:rPr>
          <w:rFonts w:ascii="Montserrat" w:hAnsi="Montserrat"/>
          <w:sz w:val="20"/>
          <w:szCs w:val="20"/>
        </w:rPr>
      </w:pPr>
    </w:p>
    <w:p w14:paraId="390D254C" w14:textId="77777777" w:rsidR="00240125" w:rsidRPr="006F07A2" w:rsidRDefault="00240125" w:rsidP="00240125">
      <w:pPr>
        <w:pStyle w:val="Prrafodelista"/>
        <w:numPr>
          <w:ilvl w:val="0"/>
          <w:numId w:val="3"/>
        </w:numPr>
        <w:spacing w:after="0"/>
        <w:rPr>
          <w:rFonts w:ascii="Montserrat" w:hAnsi="Montserrat"/>
          <w:b/>
          <w:sz w:val="20"/>
          <w:szCs w:val="20"/>
        </w:rPr>
      </w:pPr>
      <w:r w:rsidRPr="006F07A2">
        <w:rPr>
          <w:rFonts w:ascii="Montserrat" w:hAnsi="Montserrat"/>
          <w:b/>
          <w:sz w:val="20"/>
          <w:szCs w:val="20"/>
        </w:rPr>
        <w:t xml:space="preserve">H. Ayuntamiento de Coronango, Puebla </w:t>
      </w:r>
    </w:p>
    <w:p w14:paraId="485CB5F1" w14:textId="77777777" w:rsidR="00240125" w:rsidRDefault="00240125" w:rsidP="00240125">
      <w:pPr>
        <w:pStyle w:val="Prrafodelista"/>
        <w:spacing w:after="0"/>
        <w:ind w:left="1440"/>
        <w:rPr>
          <w:rFonts w:ascii="Montserrat" w:hAnsi="Montserrat"/>
          <w:sz w:val="20"/>
          <w:szCs w:val="20"/>
        </w:rPr>
      </w:pPr>
      <w:r>
        <w:rPr>
          <w:rFonts w:ascii="Montserrat" w:hAnsi="Montserrat"/>
          <w:sz w:val="20"/>
          <w:szCs w:val="20"/>
        </w:rPr>
        <w:t xml:space="preserve">Plaza </w:t>
      </w:r>
      <w:r w:rsidRPr="00B7505D">
        <w:rPr>
          <w:rFonts w:ascii="Montserrat" w:hAnsi="Montserrat"/>
          <w:sz w:val="20"/>
          <w:szCs w:val="20"/>
        </w:rPr>
        <w:t xml:space="preserve">Principal de Coronango S/N, </w:t>
      </w:r>
      <w:r>
        <w:rPr>
          <w:rFonts w:ascii="Montserrat" w:hAnsi="Montserrat"/>
          <w:sz w:val="20"/>
          <w:szCs w:val="20"/>
        </w:rPr>
        <w:t xml:space="preserve"> Barrio de </w:t>
      </w:r>
      <w:r w:rsidRPr="00B7505D">
        <w:rPr>
          <w:rFonts w:ascii="Montserrat" w:hAnsi="Montserrat"/>
          <w:sz w:val="20"/>
          <w:szCs w:val="20"/>
        </w:rPr>
        <w:t>Ana</w:t>
      </w:r>
      <w:r>
        <w:rPr>
          <w:rFonts w:ascii="Montserrat" w:hAnsi="Montserrat"/>
          <w:sz w:val="20"/>
          <w:szCs w:val="20"/>
        </w:rPr>
        <w:t xml:space="preserve">lco, Santa María Coronango, Puebla </w:t>
      </w:r>
      <w:r w:rsidRPr="00FF245B">
        <w:rPr>
          <w:rFonts w:ascii="Montserrat" w:hAnsi="Montserrat"/>
          <w:sz w:val="20"/>
          <w:szCs w:val="20"/>
        </w:rPr>
        <w:t>CP</w:t>
      </w:r>
      <w:r>
        <w:rPr>
          <w:rFonts w:ascii="Montserrat" w:hAnsi="Montserrat"/>
          <w:sz w:val="20"/>
          <w:szCs w:val="20"/>
        </w:rPr>
        <w:t>.</w:t>
      </w:r>
      <w:r w:rsidRPr="00FF245B">
        <w:rPr>
          <w:rFonts w:ascii="Montserrat" w:hAnsi="Montserrat"/>
          <w:sz w:val="20"/>
          <w:szCs w:val="20"/>
        </w:rPr>
        <w:t xml:space="preserve"> 72670</w:t>
      </w:r>
    </w:p>
    <w:p w14:paraId="27BCB685" w14:textId="77777777" w:rsidR="00240125" w:rsidRPr="00B7505D" w:rsidRDefault="00240125" w:rsidP="00240125">
      <w:pPr>
        <w:pStyle w:val="Prrafodelista"/>
        <w:spacing w:after="0"/>
        <w:ind w:left="1440"/>
        <w:rPr>
          <w:rFonts w:ascii="Montserrat" w:hAnsi="Montserrat"/>
          <w:sz w:val="20"/>
          <w:szCs w:val="20"/>
        </w:rPr>
      </w:pPr>
    </w:p>
    <w:p w14:paraId="0DB2C93D" w14:textId="77777777" w:rsidR="00240125" w:rsidRPr="006F07A2" w:rsidRDefault="00240125" w:rsidP="00240125">
      <w:pPr>
        <w:pStyle w:val="Prrafodelista"/>
        <w:numPr>
          <w:ilvl w:val="0"/>
          <w:numId w:val="3"/>
        </w:numPr>
        <w:spacing w:after="0"/>
        <w:rPr>
          <w:rFonts w:ascii="Montserrat" w:hAnsi="Montserrat"/>
          <w:b/>
          <w:sz w:val="20"/>
          <w:szCs w:val="20"/>
        </w:rPr>
      </w:pPr>
      <w:r w:rsidRPr="006F07A2">
        <w:rPr>
          <w:rFonts w:ascii="Montserrat" w:hAnsi="Montserrat"/>
          <w:b/>
          <w:sz w:val="20"/>
          <w:szCs w:val="20"/>
        </w:rPr>
        <w:t xml:space="preserve">H. Ayuntamiento de Cuautlancingo, Puebla </w:t>
      </w:r>
    </w:p>
    <w:p w14:paraId="1EDED020" w14:textId="77777777" w:rsidR="00240125" w:rsidRDefault="00240125" w:rsidP="00240125">
      <w:pPr>
        <w:pStyle w:val="Prrafodelista"/>
        <w:spacing w:after="0"/>
        <w:ind w:left="1440"/>
        <w:rPr>
          <w:rFonts w:ascii="Montserrat" w:hAnsi="Montserrat"/>
          <w:sz w:val="20"/>
          <w:szCs w:val="20"/>
        </w:rPr>
      </w:pPr>
      <w:r w:rsidRPr="00B7505D">
        <w:rPr>
          <w:rFonts w:ascii="Montserrat" w:hAnsi="Montserrat"/>
          <w:sz w:val="20"/>
          <w:szCs w:val="20"/>
        </w:rPr>
        <w:t xml:space="preserve"> </w:t>
      </w:r>
      <w:r w:rsidRPr="00FF245B">
        <w:rPr>
          <w:rFonts w:ascii="Montserrat" w:hAnsi="Montserrat"/>
          <w:sz w:val="20"/>
          <w:szCs w:val="20"/>
        </w:rPr>
        <w:t>2 de abril San Juan Cuautlancingo, Centro, Barrio del Calvario, San Juan Cuautlancingo, Puebla</w:t>
      </w:r>
      <w:r>
        <w:rPr>
          <w:rFonts w:ascii="Montserrat" w:hAnsi="Montserrat"/>
          <w:sz w:val="20"/>
          <w:szCs w:val="20"/>
        </w:rPr>
        <w:t xml:space="preserve"> CP. 72700</w:t>
      </w:r>
    </w:p>
    <w:p w14:paraId="64E3207B" w14:textId="77777777" w:rsidR="00240125" w:rsidRPr="00B7505D" w:rsidRDefault="00240125" w:rsidP="00240125">
      <w:pPr>
        <w:pStyle w:val="Prrafodelista"/>
        <w:spacing w:after="0"/>
        <w:ind w:left="1440"/>
        <w:rPr>
          <w:rFonts w:ascii="Montserrat" w:hAnsi="Montserrat"/>
          <w:sz w:val="20"/>
          <w:szCs w:val="20"/>
        </w:rPr>
      </w:pPr>
    </w:p>
    <w:p w14:paraId="78620C1C" w14:textId="77777777" w:rsidR="00240125" w:rsidRPr="006F07A2" w:rsidRDefault="00240125" w:rsidP="00240125">
      <w:pPr>
        <w:pStyle w:val="Prrafodelista"/>
        <w:numPr>
          <w:ilvl w:val="0"/>
          <w:numId w:val="3"/>
        </w:numPr>
        <w:spacing w:after="0"/>
        <w:rPr>
          <w:rFonts w:ascii="Montserrat" w:hAnsi="Montserrat"/>
          <w:b/>
          <w:sz w:val="20"/>
          <w:szCs w:val="20"/>
        </w:rPr>
      </w:pPr>
      <w:r w:rsidRPr="006F07A2">
        <w:rPr>
          <w:rFonts w:ascii="Montserrat" w:hAnsi="Montserrat"/>
          <w:b/>
          <w:sz w:val="20"/>
          <w:szCs w:val="20"/>
        </w:rPr>
        <w:t xml:space="preserve">H. Ayuntamiento de Chiautzingo, Puebla </w:t>
      </w:r>
    </w:p>
    <w:p w14:paraId="647790EB" w14:textId="77777777" w:rsidR="00240125" w:rsidRDefault="00240125" w:rsidP="00240125">
      <w:pPr>
        <w:pStyle w:val="Prrafodelista"/>
        <w:spacing w:after="0"/>
        <w:ind w:left="1440"/>
        <w:rPr>
          <w:rFonts w:ascii="Montserrat" w:hAnsi="Montserrat"/>
          <w:sz w:val="20"/>
          <w:szCs w:val="20"/>
        </w:rPr>
      </w:pPr>
      <w:r>
        <w:rPr>
          <w:rFonts w:ascii="Montserrat" w:hAnsi="Montserrat"/>
          <w:sz w:val="20"/>
          <w:szCs w:val="20"/>
        </w:rPr>
        <w:t xml:space="preserve">Calle Constitución Número 5 San Lorenzo Chiautzingo, </w:t>
      </w:r>
      <w:r w:rsidRPr="00FF245B">
        <w:rPr>
          <w:rFonts w:ascii="Montserrat" w:hAnsi="Montserrat"/>
          <w:sz w:val="20"/>
          <w:szCs w:val="20"/>
        </w:rPr>
        <w:t>Puebla CP. 74150</w:t>
      </w:r>
    </w:p>
    <w:p w14:paraId="59FF8639" w14:textId="77777777" w:rsidR="00240125" w:rsidRPr="00B7505D" w:rsidRDefault="00240125" w:rsidP="00240125">
      <w:pPr>
        <w:pStyle w:val="Prrafodelista"/>
        <w:spacing w:after="0"/>
        <w:ind w:left="1440"/>
        <w:rPr>
          <w:rFonts w:ascii="Montserrat" w:hAnsi="Montserrat"/>
          <w:sz w:val="20"/>
          <w:szCs w:val="20"/>
        </w:rPr>
      </w:pPr>
    </w:p>
    <w:p w14:paraId="3ACD2667" w14:textId="77777777" w:rsidR="00240125" w:rsidRPr="006F07A2" w:rsidRDefault="00240125" w:rsidP="00240125">
      <w:pPr>
        <w:pStyle w:val="Prrafodelista"/>
        <w:numPr>
          <w:ilvl w:val="0"/>
          <w:numId w:val="3"/>
        </w:numPr>
        <w:spacing w:after="0"/>
        <w:rPr>
          <w:rFonts w:ascii="Montserrat" w:hAnsi="Montserrat"/>
          <w:b/>
          <w:sz w:val="20"/>
          <w:szCs w:val="20"/>
        </w:rPr>
      </w:pPr>
      <w:r w:rsidRPr="006F07A2">
        <w:rPr>
          <w:rFonts w:ascii="Montserrat" w:hAnsi="Montserrat"/>
          <w:b/>
          <w:sz w:val="20"/>
          <w:szCs w:val="20"/>
        </w:rPr>
        <w:t xml:space="preserve">H. Ayuntamiento de Domingo Arenas, Puebla </w:t>
      </w:r>
    </w:p>
    <w:p w14:paraId="6B471442" w14:textId="77777777" w:rsidR="00240125" w:rsidRPr="00A54CA2" w:rsidRDefault="00240125" w:rsidP="00240125">
      <w:pPr>
        <w:pStyle w:val="Prrafodelista"/>
        <w:spacing w:after="0"/>
        <w:ind w:left="1440"/>
        <w:rPr>
          <w:rFonts w:ascii="Montserrat" w:hAnsi="Montserrat"/>
          <w:sz w:val="20"/>
          <w:szCs w:val="20"/>
        </w:rPr>
      </w:pPr>
      <w:r w:rsidRPr="00B7505D">
        <w:rPr>
          <w:rFonts w:ascii="Montserrat" w:hAnsi="Montserrat"/>
          <w:sz w:val="20"/>
          <w:szCs w:val="20"/>
        </w:rPr>
        <w:t xml:space="preserve"> Calle Real de Atexcac Pte. </w:t>
      </w:r>
      <w:r>
        <w:rPr>
          <w:rFonts w:ascii="Montserrat" w:hAnsi="Montserrat"/>
          <w:sz w:val="20"/>
          <w:szCs w:val="20"/>
        </w:rPr>
        <w:t xml:space="preserve">2, Primero, Domingo Arenas, Puebla </w:t>
      </w:r>
      <w:r w:rsidRPr="00A54CA2">
        <w:rPr>
          <w:rFonts w:ascii="Montserrat" w:hAnsi="Montserrat"/>
          <w:sz w:val="20"/>
          <w:szCs w:val="20"/>
        </w:rPr>
        <w:t>CP. 74050</w:t>
      </w:r>
      <w:r w:rsidRPr="00A54CA2">
        <w:rPr>
          <w:rFonts w:ascii="Montserrat" w:hAnsi="Montserrat"/>
          <w:sz w:val="20"/>
          <w:szCs w:val="20"/>
        </w:rPr>
        <w:br/>
      </w:r>
    </w:p>
    <w:p w14:paraId="20E115D3" w14:textId="77777777" w:rsidR="00240125" w:rsidRPr="00A54CA2" w:rsidRDefault="00240125" w:rsidP="00240125">
      <w:pPr>
        <w:pStyle w:val="Prrafodelista"/>
        <w:numPr>
          <w:ilvl w:val="0"/>
          <w:numId w:val="3"/>
        </w:numPr>
        <w:spacing w:after="0"/>
        <w:rPr>
          <w:rFonts w:ascii="Montserrat" w:hAnsi="Montserrat"/>
          <w:b/>
          <w:sz w:val="20"/>
          <w:szCs w:val="20"/>
        </w:rPr>
      </w:pPr>
      <w:r w:rsidRPr="00A54CA2">
        <w:rPr>
          <w:rFonts w:ascii="Montserrat" w:hAnsi="Montserrat"/>
          <w:b/>
          <w:sz w:val="20"/>
          <w:szCs w:val="20"/>
        </w:rPr>
        <w:t>H. Ayuntamiento de Huejtozingo, Puebla</w:t>
      </w:r>
    </w:p>
    <w:p w14:paraId="760EFE37" w14:textId="77777777" w:rsidR="00240125" w:rsidRPr="00A54CA2" w:rsidRDefault="00240125" w:rsidP="00240125">
      <w:pPr>
        <w:pStyle w:val="Prrafodelista"/>
        <w:spacing w:after="0"/>
        <w:ind w:left="1440"/>
        <w:rPr>
          <w:rFonts w:ascii="Montserrat" w:hAnsi="Montserrat"/>
          <w:sz w:val="20"/>
          <w:szCs w:val="20"/>
        </w:rPr>
      </w:pPr>
      <w:r w:rsidRPr="00A54CA2">
        <w:rPr>
          <w:rFonts w:ascii="Montserrat" w:hAnsi="Montserrat"/>
          <w:sz w:val="20"/>
          <w:szCs w:val="20"/>
        </w:rPr>
        <w:t>Palacio Municipal sin número, Colonia Centro, Huejotzingo, Puebla. C.P. 74160</w:t>
      </w:r>
    </w:p>
    <w:p w14:paraId="383B7785" w14:textId="77777777" w:rsidR="00240125" w:rsidRPr="00A54CA2" w:rsidRDefault="00240125" w:rsidP="00240125">
      <w:pPr>
        <w:pStyle w:val="Prrafodelista"/>
        <w:spacing w:after="0"/>
        <w:ind w:left="1440"/>
        <w:rPr>
          <w:rFonts w:ascii="Montserrat" w:hAnsi="Montserrat"/>
          <w:sz w:val="20"/>
          <w:szCs w:val="20"/>
        </w:rPr>
      </w:pPr>
    </w:p>
    <w:p w14:paraId="5C6506C0" w14:textId="77777777" w:rsidR="00240125" w:rsidRPr="00A54CA2" w:rsidRDefault="00240125" w:rsidP="00240125">
      <w:pPr>
        <w:pStyle w:val="Prrafodelista"/>
        <w:numPr>
          <w:ilvl w:val="0"/>
          <w:numId w:val="3"/>
        </w:numPr>
        <w:spacing w:after="0"/>
        <w:rPr>
          <w:rFonts w:ascii="Montserrat" w:hAnsi="Montserrat"/>
          <w:b/>
          <w:sz w:val="20"/>
          <w:szCs w:val="20"/>
        </w:rPr>
      </w:pPr>
      <w:r w:rsidRPr="00A54CA2">
        <w:rPr>
          <w:rFonts w:ascii="Montserrat" w:hAnsi="Montserrat"/>
          <w:b/>
          <w:sz w:val="20"/>
          <w:szCs w:val="20"/>
        </w:rPr>
        <w:t>H. Ayuntamiento de Juan C Bonilla, Puebla</w:t>
      </w:r>
    </w:p>
    <w:p w14:paraId="2AC0E0FF" w14:textId="77777777" w:rsidR="00240125" w:rsidRPr="00A54CA2" w:rsidRDefault="00240125" w:rsidP="00240125">
      <w:pPr>
        <w:pStyle w:val="Prrafodelista"/>
        <w:spacing w:after="0"/>
        <w:ind w:left="1440"/>
        <w:rPr>
          <w:rFonts w:ascii="Montserrat" w:hAnsi="Montserrat"/>
          <w:sz w:val="20"/>
          <w:szCs w:val="20"/>
        </w:rPr>
      </w:pPr>
      <w:r w:rsidRPr="00A54CA2">
        <w:rPr>
          <w:rFonts w:ascii="Montserrat" w:hAnsi="Montserrat"/>
          <w:sz w:val="20"/>
          <w:szCs w:val="20"/>
        </w:rPr>
        <w:t>Hidalgo y 16 de Septiembre S/N, San Mateo Cuanalá, Juan C. Bonilla Puebla CP.  72640</w:t>
      </w:r>
    </w:p>
    <w:p w14:paraId="44846A08" w14:textId="77777777" w:rsidR="00240125" w:rsidRPr="00A54CA2" w:rsidRDefault="00240125" w:rsidP="00240125">
      <w:pPr>
        <w:pStyle w:val="Prrafodelista"/>
        <w:spacing w:after="0"/>
        <w:ind w:left="1440"/>
        <w:rPr>
          <w:rFonts w:ascii="Montserrat" w:hAnsi="Montserrat"/>
          <w:sz w:val="20"/>
          <w:szCs w:val="20"/>
        </w:rPr>
      </w:pPr>
    </w:p>
    <w:p w14:paraId="26E4951E" w14:textId="77777777" w:rsidR="00240125" w:rsidRPr="00A54CA2" w:rsidRDefault="00240125" w:rsidP="00240125">
      <w:pPr>
        <w:pStyle w:val="Prrafodelista"/>
        <w:numPr>
          <w:ilvl w:val="0"/>
          <w:numId w:val="3"/>
        </w:numPr>
        <w:spacing w:after="0"/>
        <w:rPr>
          <w:rFonts w:ascii="Montserrat" w:hAnsi="Montserrat"/>
          <w:b/>
          <w:sz w:val="20"/>
          <w:szCs w:val="20"/>
        </w:rPr>
      </w:pPr>
      <w:r w:rsidRPr="00A54CA2">
        <w:rPr>
          <w:rFonts w:ascii="Montserrat" w:hAnsi="Montserrat"/>
          <w:b/>
          <w:sz w:val="20"/>
          <w:szCs w:val="20"/>
        </w:rPr>
        <w:t>H. Ayuntamiento de Ocoyucan, Puebla</w:t>
      </w:r>
    </w:p>
    <w:p w14:paraId="2A395C11" w14:textId="77777777" w:rsidR="00240125" w:rsidRPr="00A54CA2" w:rsidRDefault="00240125" w:rsidP="00240125">
      <w:pPr>
        <w:pStyle w:val="Prrafodelista"/>
        <w:spacing w:after="0"/>
        <w:ind w:left="1440"/>
        <w:rPr>
          <w:rFonts w:ascii="Montserrat" w:hAnsi="Montserrat"/>
          <w:sz w:val="20"/>
          <w:szCs w:val="20"/>
        </w:rPr>
      </w:pPr>
      <w:r w:rsidRPr="00A54CA2">
        <w:rPr>
          <w:rFonts w:ascii="Montserrat" w:hAnsi="Montserrat"/>
          <w:sz w:val="20"/>
          <w:szCs w:val="20"/>
        </w:rPr>
        <w:t>Plaza Principal S/N Calle 1º Puebla, Santa Clara Ocoyucan, Puebla CP. 72850</w:t>
      </w:r>
    </w:p>
    <w:p w14:paraId="758DCC8B" w14:textId="77777777" w:rsidR="00240125" w:rsidRPr="00A54CA2" w:rsidRDefault="00240125" w:rsidP="00240125">
      <w:pPr>
        <w:pStyle w:val="Prrafodelista"/>
        <w:spacing w:after="0"/>
        <w:ind w:left="1440"/>
        <w:rPr>
          <w:rFonts w:ascii="Montserrat" w:hAnsi="Montserrat"/>
          <w:sz w:val="20"/>
          <w:szCs w:val="20"/>
        </w:rPr>
      </w:pPr>
    </w:p>
    <w:p w14:paraId="5BECDE90" w14:textId="313D281B" w:rsidR="00240125" w:rsidRPr="00A54CA2" w:rsidRDefault="00240125" w:rsidP="00240125">
      <w:pPr>
        <w:pStyle w:val="Prrafodelista"/>
        <w:numPr>
          <w:ilvl w:val="0"/>
          <w:numId w:val="3"/>
        </w:numPr>
        <w:spacing w:after="0"/>
        <w:rPr>
          <w:rFonts w:ascii="Montserrat" w:hAnsi="Montserrat"/>
          <w:b/>
          <w:sz w:val="20"/>
          <w:szCs w:val="20"/>
        </w:rPr>
      </w:pPr>
      <w:r w:rsidRPr="00A54CA2">
        <w:rPr>
          <w:rFonts w:ascii="Montserrat" w:hAnsi="Montserrat"/>
          <w:b/>
          <w:sz w:val="20"/>
          <w:szCs w:val="20"/>
        </w:rPr>
        <w:t>H.</w:t>
      </w:r>
      <w:r w:rsidR="0049419D" w:rsidRPr="00A54CA2">
        <w:rPr>
          <w:rFonts w:ascii="Montserrat" w:hAnsi="Montserrat"/>
          <w:b/>
          <w:sz w:val="20"/>
          <w:szCs w:val="20"/>
        </w:rPr>
        <w:t xml:space="preserve"> Ayuntamiento de Puebla, Puebla</w:t>
      </w:r>
    </w:p>
    <w:p w14:paraId="12385932" w14:textId="09B934C2" w:rsidR="0049419D" w:rsidRPr="00A54CA2" w:rsidRDefault="0049419D" w:rsidP="0049419D">
      <w:pPr>
        <w:pStyle w:val="Prrafodelista"/>
        <w:spacing w:after="0"/>
        <w:ind w:left="1440"/>
        <w:rPr>
          <w:rFonts w:ascii="Montserrat" w:hAnsi="Montserrat"/>
          <w:sz w:val="20"/>
          <w:szCs w:val="20"/>
        </w:rPr>
      </w:pPr>
      <w:r w:rsidRPr="00A54CA2">
        <w:rPr>
          <w:rFonts w:ascii="Montserrat" w:hAnsi="Montserrat"/>
          <w:sz w:val="20"/>
          <w:szCs w:val="20"/>
        </w:rPr>
        <w:t>Instituto Municipal de Planeación</w:t>
      </w:r>
      <w:r w:rsidR="007B323F" w:rsidRPr="00A54CA2">
        <w:rPr>
          <w:rFonts w:ascii="Montserrat" w:hAnsi="Montserrat"/>
          <w:sz w:val="20"/>
          <w:szCs w:val="20"/>
        </w:rPr>
        <w:t xml:space="preserve"> (IMPLAN)</w:t>
      </w:r>
    </w:p>
    <w:p w14:paraId="29233413" w14:textId="55BDB80D" w:rsidR="00240125" w:rsidRPr="00A54CA2" w:rsidRDefault="00240125" w:rsidP="00240125">
      <w:pPr>
        <w:pStyle w:val="Prrafodelista"/>
        <w:spacing w:after="0"/>
        <w:ind w:left="1440"/>
        <w:rPr>
          <w:rFonts w:ascii="Montserrat" w:hAnsi="Montserrat"/>
          <w:sz w:val="20"/>
          <w:szCs w:val="20"/>
        </w:rPr>
      </w:pPr>
      <w:r w:rsidRPr="00A54CA2">
        <w:rPr>
          <w:rFonts w:ascii="Montserrat" w:hAnsi="Montserrat"/>
          <w:sz w:val="20"/>
          <w:szCs w:val="20"/>
        </w:rPr>
        <w:t xml:space="preserve"> </w:t>
      </w:r>
      <w:r w:rsidR="0049419D" w:rsidRPr="00A54CA2">
        <w:rPr>
          <w:rFonts w:ascii="Montserrat" w:hAnsi="Montserrat"/>
          <w:sz w:val="20"/>
          <w:szCs w:val="20"/>
        </w:rPr>
        <w:t xml:space="preserve">Avenida 25 Pte 118 Segundo Piso, Puebla, Puebla C.P.  72530 </w:t>
      </w:r>
    </w:p>
    <w:p w14:paraId="469176BF" w14:textId="77777777" w:rsidR="00240125" w:rsidRPr="00A54CA2" w:rsidRDefault="00240125" w:rsidP="00240125">
      <w:pPr>
        <w:pStyle w:val="Prrafodelista"/>
        <w:spacing w:after="0"/>
        <w:ind w:left="1440"/>
        <w:rPr>
          <w:rFonts w:ascii="Montserrat" w:hAnsi="Montserrat"/>
          <w:sz w:val="20"/>
          <w:szCs w:val="20"/>
        </w:rPr>
      </w:pPr>
    </w:p>
    <w:p w14:paraId="55855FEB" w14:textId="77777777" w:rsidR="00240125" w:rsidRPr="00A54CA2" w:rsidRDefault="00240125" w:rsidP="00240125">
      <w:pPr>
        <w:pStyle w:val="Prrafodelista"/>
        <w:numPr>
          <w:ilvl w:val="0"/>
          <w:numId w:val="3"/>
        </w:numPr>
        <w:spacing w:after="0"/>
        <w:rPr>
          <w:rFonts w:ascii="Montserrat" w:hAnsi="Montserrat"/>
          <w:sz w:val="20"/>
          <w:szCs w:val="20"/>
        </w:rPr>
      </w:pPr>
      <w:r w:rsidRPr="00A54CA2">
        <w:rPr>
          <w:rFonts w:ascii="Montserrat" w:hAnsi="Montserrat"/>
          <w:b/>
          <w:sz w:val="20"/>
          <w:szCs w:val="20"/>
        </w:rPr>
        <w:t>H. Ayuntamiento de San Andrés Cholula, Puebla</w:t>
      </w:r>
      <w:r w:rsidRPr="00A54CA2">
        <w:rPr>
          <w:rFonts w:ascii="Montserrat" w:hAnsi="Montserrat"/>
          <w:sz w:val="20"/>
          <w:szCs w:val="20"/>
        </w:rPr>
        <w:t>.</w:t>
      </w:r>
    </w:p>
    <w:p w14:paraId="1B19D6BB" w14:textId="3C598329" w:rsidR="00240125" w:rsidRPr="00A54CA2" w:rsidRDefault="0049419D" w:rsidP="00240125">
      <w:pPr>
        <w:pStyle w:val="Prrafodelista"/>
        <w:spacing w:after="0"/>
        <w:ind w:left="1440"/>
        <w:rPr>
          <w:rFonts w:ascii="Montserrat" w:hAnsi="Montserrat"/>
          <w:sz w:val="20"/>
          <w:szCs w:val="20"/>
        </w:rPr>
      </w:pPr>
      <w:r w:rsidRPr="00A54CA2">
        <w:rPr>
          <w:rFonts w:ascii="Montserrat" w:hAnsi="Montserrat"/>
          <w:sz w:val="20"/>
          <w:szCs w:val="20"/>
        </w:rPr>
        <w:t>Secretaría de Desarrollo Urbano Sustentable</w:t>
      </w:r>
    </w:p>
    <w:p w14:paraId="5109955C" w14:textId="2A026DCB" w:rsidR="00762AEE" w:rsidRPr="00A54CA2" w:rsidRDefault="00762AEE" w:rsidP="00240125">
      <w:pPr>
        <w:pStyle w:val="Prrafodelista"/>
        <w:spacing w:after="0"/>
        <w:ind w:left="1440"/>
        <w:rPr>
          <w:rFonts w:ascii="Montserrat" w:hAnsi="Montserrat"/>
          <w:sz w:val="20"/>
          <w:szCs w:val="20"/>
        </w:rPr>
      </w:pPr>
      <w:r w:rsidRPr="00A54CA2">
        <w:rPr>
          <w:rFonts w:ascii="Montserrat" w:hAnsi="Montserrat"/>
          <w:sz w:val="20"/>
          <w:szCs w:val="20"/>
        </w:rPr>
        <w:t>Carretera Federal a Atlixco No. 3503 Colonia Concepción La Cruz C.P. 72190</w:t>
      </w:r>
    </w:p>
    <w:p w14:paraId="3A3ACB2E" w14:textId="730EECF6" w:rsidR="00762AEE" w:rsidRPr="00A54CA2" w:rsidRDefault="00762AEE" w:rsidP="00240125">
      <w:pPr>
        <w:pStyle w:val="Prrafodelista"/>
        <w:spacing w:after="0"/>
        <w:ind w:left="1440"/>
        <w:rPr>
          <w:rFonts w:ascii="Montserrat" w:hAnsi="Montserrat"/>
          <w:sz w:val="20"/>
          <w:szCs w:val="20"/>
        </w:rPr>
      </w:pPr>
    </w:p>
    <w:p w14:paraId="494F9754" w14:textId="77777777" w:rsidR="00240125" w:rsidRPr="00A54CA2" w:rsidRDefault="00240125" w:rsidP="00240125">
      <w:pPr>
        <w:pStyle w:val="Prrafodelista"/>
        <w:numPr>
          <w:ilvl w:val="0"/>
          <w:numId w:val="3"/>
        </w:numPr>
        <w:spacing w:after="0"/>
        <w:rPr>
          <w:rFonts w:ascii="Montserrat" w:hAnsi="Montserrat"/>
          <w:b/>
          <w:sz w:val="20"/>
          <w:szCs w:val="20"/>
        </w:rPr>
      </w:pPr>
      <w:r w:rsidRPr="00A54CA2">
        <w:rPr>
          <w:rFonts w:ascii="Montserrat" w:hAnsi="Montserrat"/>
          <w:b/>
          <w:sz w:val="20"/>
          <w:szCs w:val="20"/>
        </w:rPr>
        <w:t xml:space="preserve">H. Ayuntamiento de San Felipe Teotlalcingo, Puebla </w:t>
      </w:r>
    </w:p>
    <w:p w14:paraId="0D6D51BA" w14:textId="77777777" w:rsidR="00240125" w:rsidRPr="00A54CA2" w:rsidRDefault="00240125" w:rsidP="00240125">
      <w:pPr>
        <w:pStyle w:val="Prrafodelista"/>
        <w:spacing w:after="0"/>
        <w:ind w:left="1440"/>
        <w:rPr>
          <w:rFonts w:ascii="Montserrat" w:hAnsi="Montserrat"/>
          <w:sz w:val="20"/>
          <w:szCs w:val="20"/>
        </w:rPr>
      </w:pPr>
      <w:r w:rsidRPr="00A54CA2">
        <w:rPr>
          <w:rFonts w:ascii="Montserrat" w:hAnsi="Montserrat"/>
          <w:sz w:val="20"/>
          <w:szCs w:val="20"/>
        </w:rPr>
        <w:t>Ignacio Zaragoza Ote. SN Secc Cuatro, San Felipe Teotlalcingo, Puebla CP. 74140</w:t>
      </w:r>
    </w:p>
    <w:p w14:paraId="35E508BD" w14:textId="77777777" w:rsidR="00240125" w:rsidRPr="00A54CA2" w:rsidRDefault="00240125" w:rsidP="00240125">
      <w:pPr>
        <w:pStyle w:val="Prrafodelista"/>
        <w:spacing w:after="0"/>
        <w:ind w:left="1440"/>
        <w:rPr>
          <w:rFonts w:ascii="Montserrat" w:hAnsi="Montserrat"/>
          <w:sz w:val="20"/>
          <w:szCs w:val="20"/>
        </w:rPr>
      </w:pPr>
    </w:p>
    <w:p w14:paraId="2E8D0F08" w14:textId="77777777" w:rsidR="00240125" w:rsidRPr="00A54CA2" w:rsidRDefault="00240125" w:rsidP="00240125">
      <w:pPr>
        <w:pStyle w:val="Prrafodelista"/>
        <w:numPr>
          <w:ilvl w:val="0"/>
          <w:numId w:val="3"/>
        </w:numPr>
        <w:spacing w:after="0"/>
        <w:rPr>
          <w:rFonts w:ascii="Montserrat" w:hAnsi="Montserrat"/>
          <w:b/>
          <w:sz w:val="20"/>
          <w:szCs w:val="20"/>
        </w:rPr>
      </w:pPr>
      <w:r w:rsidRPr="00A54CA2">
        <w:rPr>
          <w:rFonts w:ascii="Montserrat" w:hAnsi="Montserrat"/>
          <w:b/>
          <w:sz w:val="20"/>
          <w:szCs w:val="20"/>
        </w:rPr>
        <w:t xml:space="preserve">H. Ayuntamiento de San Gregorio Atzompa, Puebla </w:t>
      </w:r>
    </w:p>
    <w:p w14:paraId="74866D9C" w14:textId="77777777" w:rsidR="00240125" w:rsidRPr="00A54CA2" w:rsidRDefault="00240125" w:rsidP="00240125">
      <w:pPr>
        <w:pStyle w:val="Prrafodelista"/>
        <w:spacing w:after="0"/>
        <w:ind w:left="1440"/>
        <w:rPr>
          <w:rFonts w:ascii="Montserrat" w:hAnsi="Montserrat"/>
          <w:sz w:val="20"/>
          <w:szCs w:val="20"/>
        </w:rPr>
      </w:pPr>
      <w:r w:rsidRPr="00A54CA2">
        <w:rPr>
          <w:rFonts w:ascii="Montserrat" w:hAnsi="Montserrat"/>
          <w:sz w:val="20"/>
          <w:szCs w:val="20"/>
        </w:rPr>
        <w:t>Palacio Municipal, Centro, San Gregorio Atzompa, Puebla CP.  74320</w:t>
      </w:r>
    </w:p>
    <w:p w14:paraId="6427F35B" w14:textId="77777777" w:rsidR="00240125" w:rsidRPr="00A54CA2" w:rsidRDefault="00240125" w:rsidP="00240125">
      <w:pPr>
        <w:spacing w:after="0"/>
        <w:rPr>
          <w:rFonts w:ascii="Montserrat" w:hAnsi="Montserrat"/>
          <w:sz w:val="20"/>
          <w:szCs w:val="20"/>
        </w:rPr>
      </w:pPr>
    </w:p>
    <w:p w14:paraId="6BAFC34C" w14:textId="77777777" w:rsidR="00240125" w:rsidRPr="00A54CA2" w:rsidRDefault="00240125" w:rsidP="00240125">
      <w:pPr>
        <w:pStyle w:val="Prrafodelista"/>
        <w:numPr>
          <w:ilvl w:val="0"/>
          <w:numId w:val="3"/>
        </w:numPr>
        <w:spacing w:after="0"/>
        <w:rPr>
          <w:rFonts w:ascii="Montserrat" w:hAnsi="Montserrat"/>
          <w:b/>
          <w:sz w:val="20"/>
          <w:szCs w:val="20"/>
        </w:rPr>
      </w:pPr>
      <w:r w:rsidRPr="00A54CA2">
        <w:rPr>
          <w:rFonts w:ascii="Montserrat" w:hAnsi="Montserrat"/>
          <w:b/>
          <w:sz w:val="20"/>
          <w:szCs w:val="20"/>
        </w:rPr>
        <w:t>H. Ayuntamiento de San Martin Texmelucan, Puebla</w:t>
      </w:r>
    </w:p>
    <w:p w14:paraId="50E42143" w14:textId="77777777" w:rsidR="00240125" w:rsidRPr="00A54CA2" w:rsidRDefault="00240125" w:rsidP="00240125">
      <w:pPr>
        <w:pStyle w:val="Prrafodelista"/>
        <w:spacing w:after="0"/>
        <w:ind w:left="1440"/>
        <w:rPr>
          <w:rFonts w:ascii="Montserrat" w:hAnsi="Montserrat"/>
          <w:sz w:val="20"/>
          <w:szCs w:val="20"/>
        </w:rPr>
      </w:pPr>
      <w:r w:rsidRPr="00A54CA2">
        <w:rPr>
          <w:rFonts w:ascii="Montserrat" w:hAnsi="Montserrat"/>
          <w:sz w:val="20"/>
          <w:szCs w:val="20"/>
        </w:rPr>
        <w:t>Blvd. Xicoténcatl 612, Col San Isidro, San Martín Texmelucan de Labastida, Puebla CP. 74000</w:t>
      </w:r>
    </w:p>
    <w:p w14:paraId="5ADCDB7C" w14:textId="77777777" w:rsidR="00240125" w:rsidRPr="00A54CA2" w:rsidRDefault="00240125" w:rsidP="00240125">
      <w:pPr>
        <w:pStyle w:val="Prrafodelista"/>
        <w:spacing w:after="0"/>
        <w:ind w:left="1440"/>
        <w:rPr>
          <w:rFonts w:ascii="Montserrat" w:hAnsi="Montserrat"/>
          <w:sz w:val="20"/>
          <w:szCs w:val="20"/>
        </w:rPr>
      </w:pPr>
    </w:p>
    <w:p w14:paraId="65DCFD36" w14:textId="77777777" w:rsidR="00240125" w:rsidRPr="00A54CA2" w:rsidRDefault="00240125" w:rsidP="00240125">
      <w:pPr>
        <w:pStyle w:val="Prrafodelista"/>
        <w:numPr>
          <w:ilvl w:val="0"/>
          <w:numId w:val="3"/>
        </w:numPr>
        <w:spacing w:after="0"/>
        <w:rPr>
          <w:rFonts w:ascii="Montserrat" w:hAnsi="Montserrat"/>
          <w:b/>
          <w:sz w:val="20"/>
          <w:szCs w:val="20"/>
        </w:rPr>
      </w:pPr>
      <w:r w:rsidRPr="00A54CA2">
        <w:rPr>
          <w:rFonts w:ascii="Montserrat" w:hAnsi="Montserrat"/>
          <w:b/>
          <w:sz w:val="20"/>
          <w:szCs w:val="20"/>
        </w:rPr>
        <w:t xml:space="preserve">H. Ayuntamiento de San Miguel Xoxtla, Puebla </w:t>
      </w:r>
    </w:p>
    <w:p w14:paraId="69EAE04C" w14:textId="77777777" w:rsidR="00240125" w:rsidRPr="00A54CA2" w:rsidRDefault="00240125" w:rsidP="00240125">
      <w:pPr>
        <w:pStyle w:val="Prrafodelista"/>
        <w:spacing w:after="0"/>
        <w:ind w:left="1440"/>
        <w:rPr>
          <w:rFonts w:ascii="Montserrat" w:hAnsi="Montserrat"/>
          <w:sz w:val="20"/>
          <w:szCs w:val="20"/>
        </w:rPr>
      </w:pPr>
      <w:r w:rsidRPr="00A54CA2">
        <w:rPr>
          <w:rFonts w:ascii="Montserrat" w:hAnsi="Montserrat"/>
          <w:sz w:val="20"/>
          <w:szCs w:val="20"/>
        </w:rPr>
        <w:t>Civica S/N, San Miguel Xoxtla, Puebla CP. 72620</w:t>
      </w:r>
    </w:p>
    <w:p w14:paraId="72ABC216" w14:textId="77777777" w:rsidR="00240125" w:rsidRPr="00A54CA2" w:rsidRDefault="00240125" w:rsidP="00240125">
      <w:pPr>
        <w:pStyle w:val="Prrafodelista"/>
        <w:spacing w:after="0"/>
        <w:ind w:left="1440"/>
        <w:rPr>
          <w:rFonts w:ascii="Montserrat" w:hAnsi="Montserrat"/>
          <w:sz w:val="20"/>
          <w:szCs w:val="20"/>
        </w:rPr>
      </w:pPr>
    </w:p>
    <w:p w14:paraId="4241B736" w14:textId="77777777" w:rsidR="00240125" w:rsidRPr="00A54CA2" w:rsidRDefault="00240125" w:rsidP="00240125">
      <w:pPr>
        <w:pStyle w:val="Prrafodelista"/>
        <w:numPr>
          <w:ilvl w:val="0"/>
          <w:numId w:val="3"/>
        </w:numPr>
        <w:spacing w:after="0"/>
        <w:rPr>
          <w:rFonts w:ascii="Montserrat" w:hAnsi="Montserrat"/>
          <w:b/>
          <w:sz w:val="20"/>
          <w:szCs w:val="20"/>
        </w:rPr>
      </w:pPr>
      <w:r w:rsidRPr="00A54CA2">
        <w:rPr>
          <w:rFonts w:ascii="Montserrat" w:hAnsi="Montserrat"/>
          <w:b/>
          <w:sz w:val="20"/>
          <w:szCs w:val="20"/>
        </w:rPr>
        <w:t xml:space="preserve">H. Ayuntamiento de San Pedro Cholula, Puebla </w:t>
      </w:r>
    </w:p>
    <w:p w14:paraId="1D1A39DF" w14:textId="1EA5A02A" w:rsidR="00240125" w:rsidRPr="00A54CA2" w:rsidRDefault="0049419D" w:rsidP="00240125">
      <w:pPr>
        <w:pStyle w:val="Prrafodelista"/>
        <w:spacing w:after="0"/>
        <w:ind w:left="1440"/>
        <w:rPr>
          <w:rFonts w:ascii="Montserrat" w:hAnsi="Montserrat"/>
          <w:sz w:val="20"/>
          <w:szCs w:val="20"/>
        </w:rPr>
      </w:pPr>
      <w:r w:rsidRPr="00A54CA2">
        <w:rPr>
          <w:rFonts w:ascii="Montserrat" w:hAnsi="Montserrat"/>
          <w:sz w:val="20"/>
          <w:szCs w:val="20"/>
        </w:rPr>
        <w:t>Secretaría de Desarrollo Urbanístico, Ordenamiento Territorial e Imagen Urbana</w:t>
      </w:r>
    </w:p>
    <w:p w14:paraId="52FE3C68" w14:textId="75407394" w:rsidR="00762AEE" w:rsidRDefault="00762AEE" w:rsidP="00240125">
      <w:pPr>
        <w:pStyle w:val="Prrafodelista"/>
        <w:spacing w:after="0"/>
        <w:ind w:left="1440"/>
        <w:rPr>
          <w:rFonts w:ascii="Montserrat" w:hAnsi="Montserrat"/>
          <w:sz w:val="20"/>
          <w:szCs w:val="20"/>
        </w:rPr>
      </w:pPr>
      <w:r w:rsidRPr="00A54CA2">
        <w:rPr>
          <w:rFonts w:ascii="Montserrat" w:hAnsi="Montserrat"/>
          <w:sz w:val="20"/>
          <w:szCs w:val="20"/>
        </w:rPr>
        <w:t>Calle 2 Nte. 403 Planta Baja, Centro, San Pedro Cholula C.P. 72760</w:t>
      </w:r>
    </w:p>
    <w:p w14:paraId="7DDA12BA" w14:textId="77777777" w:rsidR="0049419D" w:rsidRPr="00B7505D" w:rsidRDefault="0049419D" w:rsidP="00240125">
      <w:pPr>
        <w:pStyle w:val="Prrafodelista"/>
        <w:spacing w:after="0"/>
        <w:ind w:left="1440"/>
        <w:rPr>
          <w:rFonts w:ascii="Montserrat" w:hAnsi="Montserrat"/>
          <w:sz w:val="20"/>
          <w:szCs w:val="20"/>
        </w:rPr>
      </w:pPr>
    </w:p>
    <w:p w14:paraId="122AEC11" w14:textId="77777777" w:rsidR="00240125" w:rsidRPr="006F07A2" w:rsidRDefault="00240125" w:rsidP="00240125">
      <w:pPr>
        <w:pStyle w:val="Prrafodelista"/>
        <w:numPr>
          <w:ilvl w:val="0"/>
          <w:numId w:val="3"/>
        </w:numPr>
        <w:spacing w:after="0"/>
        <w:rPr>
          <w:rFonts w:ascii="Montserrat" w:hAnsi="Montserrat"/>
          <w:b/>
          <w:sz w:val="20"/>
          <w:szCs w:val="20"/>
        </w:rPr>
      </w:pPr>
      <w:r w:rsidRPr="006F07A2">
        <w:rPr>
          <w:rFonts w:ascii="Montserrat" w:hAnsi="Montserrat"/>
          <w:b/>
          <w:sz w:val="20"/>
          <w:szCs w:val="20"/>
        </w:rPr>
        <w:t xml:space="preserve">H. Ayuntamiento de San Salvador El Verde, Puebla </w:t>
      </w:r>
    </w:p>
    <w:p w14:paraId="13AF09AB" w14:textId="77777777" w:rsidR="00240125" w:rsidRDefault="00240125" w:rsidP="00240125">
      <w:pPr>
        <w:pStyle w:val="Prrafodelista"/>
        <w:spacing w:after="0"/>
        <w:ind w:left="1440"/>
        <w:rPr>
          <w:rFonts w:ascii="Montserrat" w:hAnsi="Montserrat"/>
          <w:sz w:val="20"/>
          <w:szCs w:val="20"/>
        </w:rPr>
      </w:pPr>
      <w:r>
        <w:rPr>
          <w:rFonts w:ascii="Montserrat" w:hAnsi="Montserrat"/>
          <w:sz w:val="20"/>
          <w:szCs w:val="20"/>
        </w:rPr>
        <w:t>Palacio Municipal S/N</w:t>
      </w:r>
      <w:r w:rsidRPr="00B7505D">
        <w:rPr>
          <w:rFonts w:ascii="Montserrat" w:hAnsi="Montserrat"/>
          <w:sz w:val="20"/>
          <w:szCs w:val="20"/>
        </w:rPr>
        <w:t>, Cen</w:t>
      </w:r>
      <w:r>
        <w:rPr>
          <w:rFonts w:ascii="Montserrat" w:hAnsi="Montserrat"/>
          <w:sz w:val="20"/>
          <w:szCs w:val="20"/>
        </w:rPr>
        <w:t>tro, San Salvador el Verde, Puebla C.P. 74130</w:t>
      </w:r>
    </w:p>
    <w:p w14:paraId="3D128F28" w14:textId="77777777" w:rsidR="00240125" w:rsidRPr="00B7505D" w:rsidRDefault="00240125" w:rsidP="00240125">
      <w:pPr>
        <w:pStyle w:val="Prrafodelista"/>
        <w:spacing w:after="0"/>
        <w:ind w:left="1440"/>
        <w:rPr>
          <w:rFonts w:ascii="Montserrat" w:hAnsi="Montserrat"/>
          <w:sz w:val="20"/>
          <w:szCs w:val="20"/>
        </w:rPr>
      </w:pPr>
    </w:p>
    <w:p w14:paraId="0C0AC78D" w14:textId="77777777" w:rsidR="00240125" w:rsidRPr="006F07A2" w:rsidRDefault="00240125" w:rsidP="00240125">
      <w:pPr>
        <w:pStyle w:val="Prrafodelista"/>
        <w:numPr>
          <w:ilvl w:val="0"/>
          <w:numId w:val="3"/>
        </w:numPr>
        <w:spacing w:after="0"/>
        <w:rPr>
          <w:rFonts w:ascii="Montserrat" w:hAnsi="Montserrat"/>
          <w:b/>
          <w:sz w:val="20"/>
          <w:szCs w:val="20"/>
        </w:rPr>
      </w:pPr>
      <w:r w:rsidRPr="006F07A2">
        <w:rPr>
          <w:rFonts w:ascii="Montserrat" w:hAnsi="Montserrat"/>
          <w:b/>
          <w:sz w:val="20"/>
          <w:szCs w:val="20"/>
        </w:rPr>
        <w:t>H. Ayuntamiento de Tepatlaxco De Hidalgo, Puebla</w:t>
      </w:r>
    </w:p>
    <w:p w14:paraId="149633C8" w14:textId="77777777" w:rsidR="00240125" w:rsidRDefault="00240125" w:rsidP="00240125">
      <w:pPr>
        <w:pStyle w:val="Prrafodelista"/>
        <w:spacing w:after="0"/>
        <w:ind w:left="1440"/>
        <w:rPr>
          <w:rFonts w:ascii="Montserrat" w:hAnsi="Montserrat"/>
          <w:sz w:val="20"/>
          <w:szCs w:val="20"/>
        </w:rPr>
      </w:pPr>
      <w:r w:rsidRPr="00B7505D">
        <w:rPr>
          <w:rFonts w:ascii="Montserrat" w:hAnsi="Montserrat"/>
          <w:sz w:val="20"/>
          <w:szCs w:val="20"/>
        </w:rPr>
        <w:t>C. 2 Sur 71, Sépt</w:t>
      </w:r>
      <w:r>
        <w:rPr>
          <w:rFonts w:ascii="Montserrat" w:hAnsi="Montserrat"/>
          <w:sz w:val="20"/>
          <w:szCs w:val="20"/>
        </w:rPr>
        <w:t>ima, Tepatlaxco de Hidalgo, Puebla CP. 75100</w:t>
      </w:r>
    </w:p>
    <w:p w14:paraId="614D450A" w14:textId="77777777" w:rsidR="00240125" w:rsidRPr="00B7505D" w:rsidRDefault="00240125" w:rsidP="00240125">
      <w:pPr>
        <w:pStyle w:val="Prrafodelista"/>
        <w:spacing w:after="0"/>
        <w:ind w:left="1440"/>
        <w:rPr>
          <w:rFonts w:ascii="Montserrat" w:hAnsi="Montserrat"/>
          <w:sz w:val="20"/>
          <w:szCs w:val="20"/>
        </w:rPr>
      </w:pPr>
    </w:p>
    <w:p w14:paraId="6C5E721D" w14:textId="77777777" w:rsidR="00240125" w:rsidRPr="006F07A2" w:rsidRDefault="00240125" w:rsidP="00240125">
      <w:pPr>
        <w:pStyle w:val="Prrafodelista"/>
        <w:numPr>
          <w:ilvl w:val="0"/>
          <w:numId w:val="3"/>
        </w:numPr>
        <w:spacing w:after="0"/>
        <w:rPr>
          <w:rFonts w:ascii="Montserrat" w:hAnsi="Montserrat"/>
          <w:b/>
          <w:sz w:val="20"/>
          <w:szCs w:val="20"/>
        </w:rPr>
      </w:pPr>
      <w:r w:rsidRPr="006F07A2">
        <w:rPr>
          <w:rFonts w:ascii="Montserrat" w:hAnsi="Montserrat"/>
          <w:b/>
          <w:sz w:val="20"/>
          <w:szCs w:val="20"/>
        </w:rPr>
        <w:t>H. Ayuntamiento de Tlaltenango, Puebla</w:t>
      </w:r>
    </w:p>
    <w:p w14:paraId="13DF9774" w14:textId="7E4CA86F" w:rsidR="00487565" w:rsidRDefault="00240125" w:rsidP="00240125">
      <w:pPr>
        <w:pStyle w:val="Prrafodelista"/>
        <w:ind w:left="1440"/>
        <w:jc w:val="both"/>
        <w:rPr>
          <w:rFonts w:ascii="Montserrat" w:hAnsi="Montserrat"/>
          <w:sz w:val="20"/>
          <w:szCs w:val="20"/>
        </w:rPr>
      </w:pPr>
      <w:r w:rsidRPr="00B7505D">
        <w:rPr>
          <w:rFonts w:ascii="Montserrat" w:hAnsi="Montserrat"/>
          <w:sz w:val="20"/>
          <w:szCs w:val="20"/>
        </w:rPr>
        <w:t>Real de San Pe</w:t>
      </w:r>
      <w:r>
        <w:rPr>
          <w:rFonts w:ascii="Montserrat" w:hAnsi="Montserrat"/>
          <w:sz w:val="20"/>
          <w:szCs w:val="20"/>
        </w:rPr>
        <w:t xml:space="preserve">dro 4, Centro, Tlaltenango, </w:t>
      </w:r>
      <w:r w:rsidRPr="00A54CA2">
        <w:rPr>
          <w:rFonts w:ascii="Montserrat" w:hAnsi="Montserrat"/>
          <w:sz w:val="20"/>
          <w:szCs w:val="20"/>
        </w:rPr>
        <w:t>Puebla CP. 72600</w:t>
      </w:r>
    </w:p>
    <w:tbl>
      <w:tblPr>
        <w:tblW w:w="10365" w:type="dxa"/>
        <w:tblInd w:w="851" w:type="dxa"/>
        <w:tblCellMar>
          <w:left w:w="70" w:type="dxa"/>
          <w:right w:w="70" w:type="dxa"/>
        </w:tblCellMar>
        <w:tblLook w:val="04A0" w:firstRow="1" w:lastRow="0" w:firstColumn="1" w:lastColumn="0" w:noHBand="0" w:noVBand="1"/>
      </w:tblPr>
      <w:tblGrid>
        <w:gridCol w:w="10365"/>
      </w:tblGrid>
      <w:tr w:rsidR="00D3629D" w:rsidRPr="00441D71" w14:paraId="4F5BF9E4" w14:textId="77777777" w:rsidTr="00240125">
        <w:trPr>
          <w:trHeight w:val="300"/>
        </w:trPr>
        <w:tc>
          <w:tcPr>
            <w:tcW w:w="10365" w:type="dxa"/>
            <w:tcBorders>
              <w:top w:val="nil"/>
              <w:left w:val="nil"/>
              <w:bottom w:val="nil"/>
              <w:right w:val="nil"/>
            </w:tcBorders>
            <w:shd w:val="clear" w:color="auto" w:fill="auto"/>
            <w:noWrap/>
            <w:hideMark/>
          </w:tcPr>
          <w:p w14:paraId="73D7EB28" w14:textId="77777777" w:rsidR="00A54CA2" w:rsidRDefault="00A54CA2" w:rsidP="009D08F4">
            <w:pPr>
              <w:spacing w:after="0" w:line="240" w:lineRule="auto"/>
              <w:rPr>
                <w:rFonts w:ascii="Montserrat" w:eastAsia="Times New Roman" w:hAnsi="Montserrat" w:cs="Calibri"/>
                <w:b/>
                <w:bCs/>
                <w:color w:val="000000"/>
                <w:sz w:val="20"/>
                <w:szCs w:val="20"/>
                <w:lang w:eastAsia="es-MX"/>
              </w:rPr>
            </w:pPr>
          </w:p>
          <w:p w14:paraId="24403C74" w14:textId="0EDDF3A0" w:rsidR="00D3629D" w:rsidRPr="00441D71" w:rsidRDefault="00240125" w:rsidP="009D08F4">
            <w:pPr>
              <w:spacing w:after="0" w:line="240" w:lineRule="auto"/>
              <w:rPr>
                <w:rFonts w:ascii="Montserrat" w:eastAsia="Times New Roman" w:hAnsi="Montserrat" w:cs="Calibri"/>
                <w:b/>
                <w:bCs/>
                <w:color w:val="000000"/>
                <w:sz w:val="20"/>
                <w:szCs w:val="20"/>
                <w:lang w:eastAsia="es-MX"/>
              </w:rPr>
            </w:pPr>
            <w:r>
              <w:rPr>
                <w:rFonts w:ascii="Montserrat" w:eastAsia="Times New Roman" w:hAnsi="Montserrat" w:cs="Calibri"/>
                <w:b/>
                <w:bCs/>
                <w:color w:val="000000"/>
                <w:sz w:val="20"/>
                <w:szCs w:val="20"/>
                <w:lang w:eastAsia="es-MX"/>
              </w:rPr>
              <w:t xml:space="preserve">POR PARTE DEL ESTADO DE </w:t>
            </w:r>
            <w:r w:rsidR="00D3629D" w:rsidRPr="00441D71">
              <w:rPr>
                <w:rFonts w:ascii="Montserrat" w:eastAsia="Times New Roman" w:hAnsi="Montserrat" w:cs="Calibri"/>
                <w:b/>
                <w:bCs/>
                <w:color w:val="000000"/>
                <w:sz w:val="20"/>
                <w:szCs w:val="20"/>
                <w:lang w:eastAsia="es-MX"/>
              </w:rPr>
              <w:t>TLAXCALA</w:t>
            </w:r>
          </w:p>
        </w:tc>
      </w:tr>
      <w:tr w:rsidR="00D3629D" w:rsidRPr="00441D71" w14:paraId="768A5C80" w14:textId="77777777" w:rsidTr="00240125">
        <w:trPr>
          <w:trHeight w:val="300"/>
        </w:trPr>
        <w:tc>
          <w:tcPr>
            <w:tcW w:w="10365" w:type="dxa"/>
            <w:tcBorders>
              <w:top w:val="nil"/>
              <w:left w:val="nil"/>
              <w:bottom w:val="nil"/>
              <w:right w:val="nil"/>
            </w:tcBorders>
            <w:shd w:val="clear" w:color="auto" w:fill="auto"/>
            <w:noWrap/>
            <w:hideMark/>
          </w:tcPr>
          <w:p w14:paraId="168E922C" w14:textId="77777777" w:rsidR="00D3629D" w:rsidRPr="00441D71" w:rsidRDefault="00D3629D" w:rsidP="009D08F4">
            <w:pPr>
              <w:spacing w:after="0" w:line="240" w:lineRule="auto"/>
              <w:rPr>
                <w:rFonts w:ascii="Montserrat" w:eastAsia="Times New Roman" w:hAnsi="Montserrat" w:cs="Calibri"/>
                <w:b/>
                <w:bCs/>
                <w:color w:val="000000"/>
                <w:sz w:val="20"/>
                <w:szCs w:val="20"/>
                <w:lang w:eastAsia="es-MX"/>
              </w:rPr>
            </w:pPr>
          </w:p>
        </w:tc>
      </w:tr>
      <w:tr w:rsidR="00D3629D" w:rsidRPr="00441D71" w14:paraId="186EA63F" w14:textId="77777777" w:rsidTr="00240125">
        <w:trPr>
          <w:trHeight w:val="300"/>
        </w:trPr>
        <w:tc>
          <w:tcPr>
            <w:tcW w:w="10365" w:type="dxa"/>
            <w:tcBorders>
              <w:top w:val="nil"/>
              <w:left w:val="nil"/>
              <w:bottom w:val="nil"/>
              <w:right w:val="nil"/>
            </w:tcBorders>
            <w:shd w:val="clear" w:color="auto" w:fill="auto"/>
            <w:noWrap/>
            <w:hideMark/>
          </w:tcPr>
          <w:p w14:paraId="350B9562" w14:textId="77777777" w:rsidR="00D3629D" w:rsidRPr="00240125" w:rsidRDefault="00D3629D" w:rsidP="009D08F4">
            <w:pPr>
              <w:spacing w:after="0" w:line="240" w:lineRule="auto"/>
              <w:rPr>
                <w:rFonts w:ascii="Montserrat" w:eastAsia="Times New Roman" w:hAnsi="Montserrat" w:cs="Times New Roman"/>
                <w:sz w:val="20"/>
                <w:szCs w:val="20"/>
                <w:lang w:eastAsia="es-MX"/>
              </w:rPr>
            </w:pPr>
          </w:p>
        </w:tc>
      </w:tr>
      <w:tr w:rsidR="00D3629D" w:rsidRPr="00441D71" w14:paraId="7875A2B7" w14:textId="77777777" w:rsidTr="00240125">
        <w:trPr>
          <w:trHeight w:val="300"/>
        </w:trPr>
        <w:tc>
          <w:tcPr>
            <w:tcW w:w="10365" w:type="dxa"/>
            <w:tcBorders>
              <w:top w:val="nil"/>
              <w:left w:val="nil"/>
              <w:bottom w:val="nil"/>
              <w:right w:val="nil"/>
            </w:tcBorders>
            <w:shd w:val="clear" w:color="auto" w:fill="auto"/>
            <w:noWrap/>
            <w:hideMark/>
          </w:tcPr>
          <w:p w14:paraId="67EC89F6"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Ixtacuixtla, Tlaxcala.</w:t>
            </w:r>
          </w:p>
        </w:tc>
      </w:tr>
      <w:tr w:rsidR="00D3629D" w:rsidRPr="00441D71" w14:paraId="44B1CF4A" w14:textId="77777777" w:rsidTr="00240125">
        <w:trPr>
          <w:trHeight w:val="300"/>
        </w:trPr>
        <w:tc>
          <w:tcPr>
            <w:tcW w:w="10365" w:type="dxa"/>
            <w:tcBorders>
              <w:top w:val="nil"/>
              <w:left w:val="nil"/>
              <w:bottom w:val="nil"/>
              <w:right w:val="nil"/>
            </w:tcBorders>
            <w:shd w:val="clear" w:color="auto" w:fill="auto"/>
            <w:noWrap/>
            <w:hideMark/>
          </w:tcPr>
          <w:p w14:paraId="53F04C74"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r w:rsidRPr="00240125">
              <w:rPr>
                <w:rFonts w:ascii="Montserrat" w:eastAsia="Times New Roman" w:hAnsi="Montserrat" w:cs="Arial"/>
                <w:color w:val="202124"/>
                <w:sz w:val="20"/>
                <w:szCs w:val="20"/>
                <w:lang w:eastAsia="es-MX"/>
              </w:rPr>
              <w:t>Miguel Hidalgo 1, Barrio del Calvario, 90120 Villa Mariano Matamoros, Tlax.</w:t>
            </w:r>
          </w:p>
        </w:tc>
      </w:tr>
      <w:tr w:rsidR="00D3629D" w:rsidRPr="00441D71" w14:paraId="254874A2" w14:textId="77777777" w:rsidTr="00240125">
        <w:trPr>
          <w:trHeight w:val="300"/>
        </w:trPr>
        <w:tc>
          <w:tcPr>
            <w:tcW w:w="10365" w:type="dxa"/>
            <w:tcBorders>
              <w:top w:val="nil"/>
              <w:left w:val="nil"/>
              <w:bottom w:val="nil"/>
              <w:right w:val="nil"/>
            </w:tcBorders>
            <w:shd w:val="clear" w:color="auto" w:fill="auto"/>
            <w:noWrap/>
            <w:hideMark/>
          </w:tcPr>
          <w:p w14:paraId="746A18DB"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p>
        </w:tc>
      </w:tr>
      <w:tr w:rsidR="00D3629D" w:rsidRPr="00441D71" w14:paraId="476CE8AF" w14:textId="77777777" w:rsidTr="00240125">
        <w:trPr>
          <w:trHeight w:val="300"/>
        </w:trPr>
        <w:tc>
          <w:tcPr>
            <w:tcW w:w="10365" w:type="dxa"/>
            <w:tcBorders>
              <w:top w:val="nil"/>
              <w:left w:val="nil"/>
              <w:bottom w:val="nil"/>
              <w:right w:val="nil"/>
            </w:tcBorders>
            <w:shd w:val="clear" w:color="auto" w:fill="auto"/>
            <w:noWrap/>
            <w:hideMark/>
          </w:tcPr>
          <w:p w14:paraId="67AF340E"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Mazatecochco de José María Morelos</w:t>
            </w:r>
          </w:p>
        </w:tc>
      </w:tr>
      <w:tr w:rsidR="00D3629D" w:rsidRPr="00441D71" w14:paraId="57F94E0B" w14:textId="77777777" w:rsidTr="00240125">
        <w:trPr>
          <w:trHeight w:val="300"/>
        </w:trPr>
        <w:tc>
          <w:tcPr>
            <w:tcW w:w="10365" w:type="dxa"/>
            <w:tcBorders>
              <w:top w:val="nil"/>
              <w:left w:val="nil"/>
              <w:bottom w:val="nil"/>
              <w:right w:val="nil"/>
            </w:tcBorders>
            <w:shd w:val="clear" w:color="auto" w:fill="auto"/>
            <w:noWrap/>
            <w:hideMark/>
          </w:tcPr>
          <w:p w14:paraId="3827551F"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Calle Guadalupe no. 5 sección Tercera C.P. 9087. Tlax.</w:t>
            </w:r>
          </w:p>
        </w:tc>
      </w:tr>
      <w:tr w:rsidR="00D3629D" w:rsidRPr="00441D71" w14:paraId="69B083A3" w14:textId="77777777" w:rsidTr="00240125">
        <w:trPr>
          <w:trHeight w:val="300"/>
        </w:trPr>
        <w:tc>
          <w:tcPr>
            <w:tcW w:w="10365" w:type="dxa"/>
            <w:tcBorders>
              <w:top w:val="nil"/>
              <w:left w:val="nil"/>
              <w:bottom w:val="nil"/>
              <w:right w:val="nil"/>
            </w:tcBorders>
            <w:shd w:val="clear" w:color="auto" w:fill="auto"/>
            <w:noWrap/>
            <w:hideMark/>
          </w:tcPr>
          <w:p w14:paraId="1233D64A"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Palacio Municipal S/n Colonia Centro C.P. 90700, Tlax.</w:t>
            </w:r>
          </w:p>
        </w:tc>
      </w:tr>
      <w:tr w:rsidR="00D3629D" w:rsidRPr="00441D71" w14:paraId="0B6B7A00" w14:textId="77777777" w:rsidTr="00240125">
        <w:trPr>
          <w:trHeight w:val="300"/>
        </w:trPr>
        <w:tc>
          <w:tcPr>
            <w:tcW w:w="10365" w:type="dxa"/>
            <w:tcBorders>
              <w:top w:val="nil"/>
              <w:left w:val="nil"/>
              <w:bottom w:val="nil"/>
              <w:right w:val="nil"/>
            </w:tcBorders>
            <w:shd w:val="clear" w:color="auto" w:fill="auto"/>
            <w:noWrap/>
            <w:hideMark/>
          </w:tcPr>
          <w:p w14:paraId="33B6EB3E"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p>
        </w:tc>
      </w:tr>
      <w:tr w:rsidR="00D3629D" w:rsidRPr="00441D71" w14:paraId="283BA590" w14:textId="77777777" w:rsidTr="00240125">
        <w:trPr>
          <w:trHeight w:val="300"/>
        </w:trPr>
        <w:tc>
          <w:tcPr>
            <w:tcW w:w="10365" w:type="dxa"/>
            <w:tcBorders>
              <w:top w:val="nil"/>
              <w:left w:val="nil"/>
              <w:bottom w:val="nil"/>
              <w:right w:val="nil"/>
            </w:tcBorders>
            <w:shd w:val="clear" w:color="auto" w:fill="auto"/>
            <w:noWrap/>
            <w:hideMark/>
          </w:tcPr>
          <w:p w14:paraId="353408A0"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Tepetitla de Lardizábal</w:t>
            </w:r>
          </w:p>
        </w:tc>
      </w:tr>
      <w:tr w:rsidR="00D3629D" w:rsidRPr="00441D71" w14:paraId="4A8BCF80" w14:textId="77777777" w:rsidTr="00240125">
        <w:trPr>
          <w:trHeight w:val="300"/>
        </w:trPr>
        <w:tc>
          <w:tcPr>
            <w:tcW w:w="10365" w:type="dxa"/>
            <w:tcBorders>
              <w:top w:val="nil"/>
              <w:left w:val="nil"/>
              <w:bottom w:val="nil"/>
              <w:right w:val="nil"/>
            </w:tcBorders>
            <w:shd w:val="clear" w:color="auto" w:fill="auto"/>
            <w:noWrap/>
            <w:hideMark/>
          </w:tcPr>
          <w:p w14:paraId="134B4B13"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Avenida Ignacio Carranza no. 1 Colonia Centro, C.P. 90700, Tlax.</w:t>
            </w:r>
          </w:p>
        </w:tc>
      </w:tr>
      <w:tr w:rsidR="00D3629D" w:rsidRPr="00441D71" w14:paraId="663D9905" w14:textId="77777777" w:rsidTr="00240125">
        <w:trPr>
          <w:trHeight w:val="300"/>
        </w:trPr>
        <w:tc>
          <w:tcPr>
            <w:tcW w:w="10365" w:type="dxa"/>
            <w:tcBorders>
              <w:top w:val="nil"/>
              <w:left w:val="nil"/>
              <w:bottom w:val="nil"/>
              <w:right w:val="nil"/>
            </w:tcBorders>
            <w:shd w:val="clear" w:color="auto" w:fill="auto"/>
            <w:noWrap/>
            <w:hideMark/>
          </w:tcPr>
          <w:p w14:paraId="70A432CB"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p>
        </w:tc>
      </w:tr>
      <w:tr w:rsidR="00D3629D" w:rsidRPr="00441D71" w14:paraId="5C77A52F" w14:textId="77777777" w:rsidTr="00240125">
        <w:trPr>
          <w:trHeight w:val="300"/>
        </w:trPr>
        <w:tc>
          <w:tcPr>
            <w:tcW w:w="10365" w:type="dxa"/>
            <w:tcBorders>
              <w:top w:val="nil"/>
              <w:left w:val="nil"/>
              <w:bottom w:val="nil"/>
              <w:right w:val="nil"/>
            </w:tcBorders>
            <w:shd w:val="clear" w:color="auto" w:fill="auto"/>
            <w:noWrap/>
            <w:hideMark/>
          </w:tcPr>
          <w:p w14:paraId="642437A5"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Acuamanala de Miguel Hidalgo</w:t>
            </w:r>
          </w:p>
        </w:tc>
      </w:tr>
      <w:tr w:rsidR="00D3629D" w:rsidRPr="00441D71" w14:paraId="6F92FD36" w14:textId="77777777" w:rsidTr="00240125">
        <w:trPr>
          <w:trHeight w:val="300"/>
        </w:trPr>
        <w:tc>
          <w:tcPr>
            <w:tcW w:w="10365" w:type="dxa"/>
            <w:tcBorders>
              <w:top w:val="nil"/>
              <w:left w:val="nil"/>
              <w:bottom w:val="nil"/>
              <w:right w:val="nil"/>
            </w:tcBorders>
            <w:shd w:val="clear" w:color="auto" w:fill="auto"/>
            <w:noWrap/>
            <w:hideMark/>
          </w:tcPr>
          <w:p w14:paraId="7508D9A8"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Ignacio Bonilla S/n Palacio Municipal Acuamanala, Centro C.p. 90860, Tlax.</w:t>
            </w:r>
          </w:p>
        </w:tc>
      </w:tr>
      <w:tr w:rsidR="00D3629D" w:rsidRPr="00441D71" w14:paraId="733DE362" w14:textId="77777777" w:rsidTr="00240125">
        <w:trPr>
          <w:trHeight w:val="300"/>
        </w:trPr>
        <w:tc>
          <w:tcPr>
            <w:tcW w:w="10365" w:type="dxa"/>
            <w:tcBorders>
              <w:top w:val="nil"/>
              <w:left w:val="nil"/>
              <w:bottom w:val="nil"/>
              <w:right w:val="nil"/>
            </w:tcBorders>
            <w:shd w:val="clear" w:color="auto" w:fill="auto"/>
            <w:noWrap/>
            <w:hideMark/>
          </w:tcPr>
          <w:p w14:paraId="7508F221"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p>
        </w:tc>
      </w:tr>
      <w:tr w:rsidR="00D3629D" w:rsidRPr="00441D71" w14:paraId="14F031CC" w14:textId="77777777" w:rsidTr="00240125">
        <w:trPr>
          <w:trHeight w:val="300"/>
        </w:trPr>
        <w:tc>
          <w:tcPr>
            <w:tcW w:w="10365" w:type="dxa"/>
            <w:tcBorders>
              <w:top w:val="nil"/>
              <w:left w:val="nil"/>
              <w:bottom w:val="nil"/>
              <w:right w:val="nil"/>
            </w:tcBorders>
            <w:shd w:val="clear" w:color="auto" w:fill="auto"/>
            <w:noWrap/>
            <w:hideMark/>
          </w:tcPr>
          <w:p w14:paraId="28490922"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Santa María Nativitas, Tlax.</w:t>
            </w:r>
          </w:p>
        </w:tc>
      </w:tr>
      <w:tr w:rsidR="00D3629D" w:rsidRPr="00441D71" w14:paraId="3DF04738" w14:textId="77777777" w:rsidTr="00240125">
        <w:trPr>
          <w:trHeight w:val="300"/>
        </w:trPr>
        <w:tc>
          <w:tcPr>
            <w:tcW w:w="10365" w:type="dxa"/>
            <w:tcBorders>
              <w:top w:val="nil"/>
              <w:left w:val="nil"/>
              <w:bottom w:val="nil"/>
              <w:right w:val="nil"/>
            </w:tcBorders>
            <w:shd w:val="clear" w:color="auto" w:fill="auto"/>
            <w:noWrap/>
            <w:hideMark/>
          </w:tcPr>
          <w:p w14:paraId="5DB32DC8"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Palacio Municipal S/n Santa María Nativitas, C.P. 90710, Tlax.</w:t>
            </w:r>
          </w:p>
        </w:tc>
      </w:tr>
      <w:tr w:rsidR="00D3629D" w:rsidRPr="00441D71" w14:paraId="18098223" w14:textId="77777777" w:rsidTr="00240125">
        <w:trPr>
          <w:trHeight w:val="300"/>
        </w:trPr>
        <w:tc>
          <w:tcPr>
            <w:tcW w:w="10365" w:type="dxa"/>
            <w:tcBorders>
              <w:top w:val="nil"/>
              <w:left w:val="nil"/>
              <w:bottom w:val="nil"/>
              <w:right w:val="nil"/>
            </w:tcBorders>
            <w:shd w:val="clear" w:color="auto" w:fill="auto"/>
            <w:noWrap/>
            <w:hideMark/>
          </w:tcPr>
          <w:p w14:paraId="45E908F5"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p>
        </w:tc>
      </w:tr>
      <w:tr w:rsidR="00D3629D" w:rsidRPr="00441D71" w14:paraId="7EBF30E8" w14:textId="77777777" w:rsidTr="00240125">
        <w:trPr>
          <w:trHeight w:val="300"/>
        </w:trPr>
        <w:tc>
          <w:tcPr>
            <w:tcW w:w="10365" w:type="dxa"/>
            <w:tcBorders>
              <w:top w:val="nil"/>
              <w:left w:val="nil"/>
              <w:bottom w:val="nil"/>
              <w:right w:val="nil"/>
            </w:tcBorders>
            <w:shd w:val="clear" w:color="auto" w:fill="auto"/>
            <w:noWrap/>
            <w:hideMark/>
          </w:tcPr>
          <w:p w14:paraId="3FD2381B"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San Pablo del Monte, Tlax.</w:t>
            </w:r>
          </w:p>
        </w:tc>
      </w:tr>
      <w:tr w:rsidR="00D3629D" w:rsidRPr="00441D71" w14:paraId="0C9730CD" w14:textId="77777777" w:rsidTr="00240125">
        <w:trPr>
          <w:trHeight w:val="300"/>
        </w:trPr>
        <w:tc>
          <w:tcPr>
            <w:tcW w:w="10365" w:type="dxa"/>
            <w:tcBorders>
              <w:top w:val="nil"/>
              <w:left w:val="nil"/>
              <w:bottom w:val="nil"/>
              <w:right w:val="nil"/>
            </w:tcBorders>
            <w:shd w:val="clear" w:color="auto" w:fill="auto"/>
            <w:noWrap/>
            <w:hideMark/>
          </w:tcPr>
          <w:p w14:paraId="07C430F7"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r w:rsidRPr="00240125">
              <w:rPr>
                <w:rFonts w:ascii="Montserrat" w:eastAsia="Times New Roman" w:hAnsi="Montserrat" w:cs="Arial"/>
                <w:color w:val="202124"/>
                <w:sz w:val="20"/>
                <w:szCs w:val="20"/>
                <w:lang w:eastAsia="es-MX"/>
              </w:rPr>
              <w:t>Avenida Ayuntamiento Poniente 1, C.P. 90900, San Pablo del Monte, Tlax</w:t>
            </w:r>
          </w:p>
        </w:tc>
      </w:tr>
      <w:tr w:rsidR="00D3629D" w:rsidRPr="00441D71" w14:paraId="3D34687E" w14:textId="77777777" w:rsidTr="00240125">
        <w:trPr>
          <w:trHeight w:val="300"/>
        </w:trPr>
        <w:tc>
          <w:tcPr>
            <w:tcW w:w="10365" w:type="dxa"/>
            <w:tcBorders>
              <w:top w:val="nil"/>
              <w:left w:val="nil"/>
              <w:bottom w:val="nil"/>
              <w:right w:val="nil"/>
            </w:tcBorders>
            <w:shd w:val="clear" w:color="auto" w:fill="auto"/>
            <w:noWrap/>
            <w:hideMark/>
          </w:tcPr>
          <w:p w14:paraId="1F37DD60"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p>
        </w:tc>
      </w:tr>
      <w:tr w:rsidR="00D3629D" w:rsidRPr="00441D71" w14:paraId="020D5334" w14:textId="77777777" w:rsidTr="00240125">
        <w:trPr>
          <w:trHeight w:val="300"/>
        </w:trPr>
        <w:tc>
          <w:tcPr>
            <w:tcW w:w="10365" w:type="dxa"/>
            <w:tcBorders>
              <w:top w:val="nil"/>
              <w:left w:val="nil"/>
              <w:bottom w:val="nil"/>
              <w:right w:val="nil"/>
            </w:tcBorders>
            <w:shd w:val="clear" w:color="auto" w:fill="auto"/>
            <w:noWrap/>
            <w:hideMark/>
          </w:tcPr>
          <w:p w14:paraId="1E998197"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Tenancingo</w:t>
            </w:r>
          </w:p>
        </w:tc>
      </w:tr>
      <w:tr w:rsidR="00D3629D" w:rsidRPr="00441D71" w14:paraId="5B5A0031" w14:textId="77777777" w:rsidTr="00240125">
        <w:trPr>
          <w:trHeight w:val="300"/>
        </w:trPr>
        <w:tc>
          <w:tcPr>
            <w:tcW w:w="10365" w:type="dxa"/>
            <w:tcBorders>
              <w:top w:val="nil"/>
              <w:left w:val="nil"/>
              <w:bottom w:val="nil"/>
              <w:right w:val="nil"/>
            </w:tcBorders>
            <w:shd w:val="clear" w:color="auto" w:fill="auto"/>
            <w:noWrap/>
            <w:hideMark/>
          </w:tcPr>
          <w:p w14:paraId="543DA118"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r w:rsidRPr="00240125">
              <w:rPr>
                <w:rFonts w:ascii="Montserrat" w:eastAsia="Times New Roman" w:hAnsi="Montserrat" w:cs="Arial"/>
                <w:color w:val="202124"/>
                <w:sz w:val="20"/>
                <w:szCs w:val="20"/>
                <w:lang w:eastAsia="es-MX"/>
              </w:rPr>
              <w:t>P. G. Casanova 24, Tenancingo de Degollado, 52400 Tenancingo de Degollado, Méx.</w:t>
            </w:r>
          </w:p>
        </w:tc>
      </w:tr>
      <w:tr w:rsidR="00D3629D" w:rsidRPr="00441D71" w14:paraId="2081832D" w14:textId="77777777" w:rsidTr="00240125">
        <w:trPr>
          <w:trHeight w:val="300"/>
        </w:trPr>
        <w:tc>
          <w:tcPr>
            <w:tcW w:w="10365" w:type="dxa"/>
            <w:tcBorders>
              <w:top w:val="nil"/>
              <w:left w:val="nil"/>
              <w:bottom w:val="nil"/>
              <w:right w:val="nil"/>
            </w:tcBorders>
            <w:shd w:val="clear" w:color="auto" w:fill="auto"/>
            <w:noWrap/>
            <w:hideMark/>
          </w:tcPr>
          <w:p w14:paraId="26C64CEA"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p>
        </w:tc>
      </w:tr>
      <w:tr w:rsidR="00D3629D" w:rsidRPr="00441D71" w14:paraId="39825D9C" w14:textId="77777777" w:rsidTr="00240125">
        <w:trPr>
          <w:trHeight w:val="300"/>
        </w:trPr>
        <w:tc>
          <w:tcPr>
            <w:tcW w:w="10365" w:type="dxa"/>
            <w:tcBorders>
              <w:top w:val="nil"/>
              <w:left w:val="nil"/>
              <w:bottom w:val="nil"/>
              <w:right w:val="nil"/>
            </w:tcBorders>
            <w:shd w:val="clear" w:color="auto" w:fill="auto"/>
            <w:noWrap/>
            <w:hideMark/>
          </w:tcPr>
          <w:p w14:paraId="23922AD8"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Tepeyanco, Tlax.</w:t>
            </w:r>
          </w:p>
        </w:tc>
      </w:tr>
      <w:tr w:rsidR="00D3629D" w:rsidRPr="00441D71" w14:paraId="222B7BC8" w14:textId="77777777" w:rsidTr="00240125">
        <w:trPr>
          <w:trHeight w:val="300"/>
        </w:trPr>
        <w:tc>
          <w:tcPr>
            <w:tcW w:w="10365" w:type="dxa"/>
            <w:tcBorders>
              <w:top w:val="nil"/>
              <w:left w:val="nil"/>
              <w:bottom w:val="nil"/>
              <w:right w:val="nil"/>
            </w:tcBorders>
            <w:shd w:val="clear" w:color="auto" w:fill="auto"/>
            <w:noWrap/>
            <w:hideMark/>
          </w:tcPr>
          <w:p w14:paraId="594E0BE7"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r w:rsidRPr="00240125">
              <w:rPr>
                <w:rFonts w:ascii="Montserrat" w:eastAsia="Times New Roman" w:hAnsi="Montserrat" w:cs="Arial"/>
                <w:color w:val="202124"/>
                <w:sz w:val="20"/>
                <w:szCs w:val="20"/>
                <w:lang w:eastAsia="es-MX"/>
              </w:rPr>
              <w:t>Calle Hidalgo 30, Centro, 90180 Tepeyanco, Tlax.</w:t>
            </w:r>
          </w:p>
        </w:tc>
      </w:tr>
      <w:tr w:rsidR="00D3629D" w:rsidRPr="00441D71" w14:paraId="01CDBBDF" w14:textId="77777777" w:rsidTr="00240125">
        <w:trPr>
          <w:trHeight w:val="300"/>
        </w:trPr>
        <w:tc>
          <w:tcPr>
            <w:tcW w:w="10365" w:type="dxa"/>
            <w:tcBorders>
              <w:top w:val="nil"/>
              <w:left w:val="nil"/>
              <w:bottom w:val="nil"/>
              <w:right w:val="nil"/>
            </w:tcBorders>
            <w:shd w:val="clear" w:color="auto" w:fill="auto"/>
            <w:noWrap/>
            <w:hideMark/>
          </w:tcPr>
          <w:p w14:paraId="7938597B"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p>
        </w:tc>
      </w:tr>
      <w:tr w:rsidR="00D3629D" w:rsidRPr="00441D71" w14:paraId="27F0AECF" w14:textId="77777777" w:rsidTr="00240125">
        <w:trPr>
          <w:trHeight w:val="300"/>
        </w:trPr>
        <w:tc>
          <w:tcPr>
            <w:tcW w:w="10365" w:type="dxa"/>
            <w:tcBorders>
              <w:top w:val="nil"/>
              <w:left w:val="nil"/>
              <w:bottom w:val="nil"/>
              <w:right w:val="nil"/>
            </w:tcBorders>
            <w:shd w:val="clear" w:color="auto" w:fill="auto"/>
            <w:noWrap/>
            <w:hideMark/>
          </w:tcPr>
          <w:p w14:paraId="4CAD1AF9"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Teolocholco, Tlax.</w:t>
            </w:r>
          </w:p>
        </w:tc>
      </w:tr>
      <w:tr w:rsidR="00D3629D" w:rsidRPr="00441D71" w14:paraId="573A03D6" w14:textId="77777777" w:rsidTr="00240125">
        <w:trPr>
          <w:trHeight w:val="300"/>
        </w:trPr>
        <w:tc>
          <w:tcPr>
            <w:tcW w:w="10365" w:type="dxa"/>
            <w:tcBorders>
              <w:top w:val="nil"/>
              <w:left w:val="nil"/>
              <w:bottom w:val="nil"/>
              <w:right w:val="nil"/>
            </w:tcBorders>
            <w:shd w:val="clear" w:color="auto" w:fill="auto"/>
            <w:noWrap/>
            <w:hideMark/>
          </w:tcPr>
          <w:p w14:paraId="576EF857"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lastRenderedPageBreak/>
              <w:t>Plaza Principal Profa. Ofelia Tzompantepec S/n, C.P. 90850, Tlax.</w:t>
            </w:r>
          </w:p>
        </w:tc>
      </w:tr>
      <w:tr w:rsidR="00D3629D" w:rsidRPr="00441D71" w14:paraId="33DA7723" w14:textId="77777777" w:rsidTr="00240125">
        <w:trPr>
          <w:trHeight w:val="300"/>
        </w:trPr>
        <w:tc>
          <w:tcPr>
            <w:tcW w:w="10365" w:type="dxa"/>
            <w:tcBorders>
              <w:top w:val="nil"/>
              <w:left w:val="nil"/>
              <w:bottom w:val="nil"/>
              <w:right w:val="nil"/>
            </w:tcBorders>
            <w:shd w:val="clear" w:color="auto" w:fill="auto"/>
            <w:noWrap/>
            <w:hideMark/>
          </w:tcPr>
          <w:p w14:paraId="67B20799"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p>
        </w:tc>
      </w:tr>
      <w:tr w:rsidR="00D3629D" w:rsidRPr="00441D71" w14:paraId="6873AE18" w14:textId="77777777" w:rsidTr="00240125">
        <w:trPr>
          <w:trHeight w:val="300"/>
        </w:trPr>
        <w:tc>
          <w:tcPr>
            <w:tcW w:w="10365" w:type="dxa"/>
            <w:tcBorders>
              <w:top w:val="nil"/>
              <w:left w:val="nil"/>
              <w:bottom w:val="nil"/>
              <w:right w:val="nil"/>
            </w:tcBorders>
            <w:shd w:val="clear" w:color="auto" w:fill="auto"/>
            <w:noWrap/>
            <w:hideMark/>
          </w:tcPr>
          <w:p w14:paraId="5F194B89"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Tetlatlahuca, Tlax.</w:t>
            </w:r>
          </w:p>
        </w:tc>
      </w:tr>
      <w:tr w:rsidR="00D3629D" w:rsidRPr="00441D71" w14:paraId="201747AE" w14:textId="77777777" w:rsidTr="00240125">
        <w:trPr>
          <w:trHeight w:val="300"/>
        </w:trPr>
        <w:tc>
          <w:tcPr>
            <w:tcW w:w="10365" w:type="dxa"/>
            <w:tcBorders>
              <w:top w:val="nil"/>
              <w:left w:val="nil"/>
              <w:bottom w:val="nil"/>
              <w:right w:val="nil"/>
            </w:tcBorders>
            <w:shd w:val="clear" w:color="auto" w:fill="auto"/>
            <w:noWrap/>
            <w:hideMark/>
          </w:tcPr>
          <w:p w14:paraId="38EABB11"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r w:rsidRPr="00240125">
              <w:rPr>
                <w:rFonts w:ascii="Montserrat" w:eastAsia="Times New Roman" w:hAnsi="Montserrat" w:cs="Arial"/>
                <w:color w:val="202124"/>
                <w:sz w:val="20"/>
                <w:szCs w:val="20"/>
                <w:lang w:eastAsia="es-MX"/>
              </w:rPr>
              <w:t>V Carranza 2, Teopantitla, 90730 Tetlatlahuca, Tlax.</w:t>
            </w:r>
          </w:p>
        </w:tc>
      </w:tr>
      <w:tr w:rsidR="00D3629D" w:rsidRPr="00441D71" w14:paraId="16F0A07B" w14:textId="77777777" w:rsidTr="00240125">
        <w:trPr>
          <w:trHeight w:val="300"/>
        </w:trPr>
        <w:tc>
          <w:tcPr>
            <w:tcW w:w="10365" w:type="dxa"/>
            <w:tcBorders>
              <w:top w:val="nil"/>
              <w:left w:val="nil"/>
              <w:bottom w:val="nil"/>
              <w:right w:val="nil"/>
            </w:tcBorders>
            <w:shd w:val="clear" w:color="auto" w:fill="auto"/>
            <w:noWrap/>
            <w:hideMark/>
          </w:tcPr>
          <w:p w14:paraId="3825A325"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p>
        </w:tc>
      </w:tr>
      <w:tr w:rsidR="00D3629D" w:rsidRPr="00441D71" w14:paraId="1D3F9349" w14:textId="77777777" w:rsidTr="00240125">
        <w:trPr>
          <w:trHeight w:val="300"/>
        </w:trPr>
        <w:tc>
          <w:tcPr>
            <w:tcW w:w="10365" w:type="dxa"/>
            <w:tcBorders>
              <w:top w:val="nil"/>
              <w:left w:val="nil"/>
              <w:bottom w:val="nil"/>
              <w:right w:val="nil"/>
            </w:tcBorders>
            <w:shd w:val="clear" w:color="auto" w:fill="auto"/>
            <w:noWrap/>
            <w:hideMark/>
          </w:tcPr>
          <w:p w14:paraId="28494096"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Papalotla de Xicoténcatl, Tlax.</w:t>
            </w:r>
          </w:p>
        </w:tc>
      </w:tr>
      <w:tr w:rsidR="00D3629D" w:rsidRPr="00441D71" w14:paraId="09D3FA25" w14:textId="77777777" w:rsidTr="00240125">
        <w:trPr>
          <w:trHeight w:val="300"/>
        </w:trPr>
        <w:tc>
          <w:tcPr>
            <w:tcW w:w="10365" w:type="dxa"/>
            <w:tcBorders>
              <w:top w:val="nil"/>
              <w:left w:val="nil"/>
              <w:bottom w:val="nil"/>
              <w:right w:val="nil"/>
            </w:tcBorders>
            <w:shd w:val="clear" w:color="auto" w:fill="auto"/>
            <w:noWrap/>
            <w:hideMark/>
          </w:tcPr>
          <w:p w14:paraId="2B02145D"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r w:rsidRPr="00240125">
              <w:rPr>
                <w:rFonts w:ascii="Montserrat" w:eastAsia="Times New Roman" w:hAnsi="Montserrat" w:cs="Arial"/>
                <w:color w:val="202124"/>
                <w:sz w:val="20"/>
                <w:szCs w:val="20"/>
                <w:lang w:eastAsia="es-MX"/>
              </w:rPr>
              <w:t>Palacio Municipal S/N, Centro, Ayometla Centro, 90790 Papalotla, Tlax.</w:t>
            </w:r>
          </w:p>
        </w:tc>
      </w:tr>
      <w:tr w:rsidR="00D3629D" w:rsidRPr="00441D71" w14:paraId="663ED3ED" w14:textId="77777777" w:rsidTr="00240125">
        <w:trPr>
          <w:trHeight w:val="300"/>
        </w:trPr>
        <w:tc>
          <w:tcPr>
            <w:tcW w:w="10365" w:type="dxa"/>
            <w:tcBorders>
              <w:top w:val="nil"/>
              <w:left w:val="nil"/>
              <w:bottom w:val="nil"/>
              <w:right w:val="nil"/>
            </w:tcBorders>
            <w:shd w:val="clear" w:color="auto" w:fill="auto"/>
            <w:noWrap/>
            <w:hideMark/>
          </w:tcPr>
          <w:p w14:paraId="2430266C"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p>
        </w:tc>
      </w:tr>
      <w:tr w:rsidR="00D3629D" w:rsidRPr="00441D71" w14:paraId="40941262" w14:textId="77777777" w:rsidTr="00240125">
        <w:trPr>
          <w:trHeight w:val="300"/>
        </w:trPr>
        <w:tc>
          <w:tcPr>
            <w:tcW w:w="10365" w:type="dxa"/>
            <w:tcBorders>
              <w:top w:val="nil"/>
              <w:left w:val="nil"/>
              <w:bottom w:val="nil"/>
              <w:right w:val="nil"/>
            </w:tcBorders>
            <w:shd w:val="clear" w:color="auto" w:fill="auto"/>
            <w:noWrap/>
            <w:hideMark/>
          </w:tcPr>
          <w:p w14:paraId="13550B02" w14:textId="77777777" w:rsidR="00D3629D" w:rsidRPr="00240125" w:rsidRDefault="00D3629D" w:rsidP="009D08F4">
            <w:pPr>
              <w:spacing w:after="0" w:line="240" w:lineRule="auto"/>
              <w:rPr>
                <w:rFonts w:ascii="Montserrat" w:eastAsia="Times New Roman" w:hAnsi="Montserrat" w:cs="Calibri"/>
                <w:color w:val="202124"/>
                <w:sz w:val="20"/>
                <w:szCs w:val="20"/>
                <w:lang w:eastAsia="es-MX"/>
              </w:rPr>
            </w:pPr>
            <w:r w:rsidRPr="00240125">
              <w:rPr>
                <w:rFonts w:ascii="Montserrat" w:eastAsia="Times New Roman" w:hAnsi="Montserrat" w:cs="Calibri"/>
                <w:color w:val="202124"/>
                <w:sz w:val="20"/>
                <w:szCs w:val="20"/>
                <w:lang w:eastAsia="es-MX"/>
              </w:rPr>
              <w:t>·</w:t>
            </w:r>
            <w:r w:rsidRPr="00240125">
              <w:rPr>
                <w:rFonts w:ascii="Montserrat" w:eastAsia="Times New Roman" w:hAnsi="Montserrat" w:cs="Times New Roman"/>
                <w:color w:val="202124"/>
                <w:sz w:val="20"/>
                <w:szCs w:val="20"/>
                <w:lang w:eastAsia="es-MX"/>
              </w:rPr>
              <w:t xml:space="preserve">         </w:t>
            </w:r>
            <w:r w:rsidRPr="00240125">
              <w:rPr>
                <w:rFonts w:ascii="Montserrat" w:eastAsia="Times New Roman" w:hAnsi="Montserrat" w:cs="Arial"/>
                <w:b/>
                <w:bCs/>
                <w:color w:val="202124"/>
                <w:sz w:val="20"/>
                <w:szCs w:val="20"/>
                <w:lang w:eastAsia="es-MX"/>
              </w:rPr>
              <w:t>H. Ayuntamiento de Xicohtzinco, Tlax</w:t>
            </w:r>
            <w:r w:rsidRPr="00240125">
              <w:rPr>
                <w:rFonts w:ascii="Montserrat" w:eastAsia="Times New Roman" w:hAnsi="Montserrat" w:cs="Arial"/>
                <w:color w:val="202124"/>
                <w:sz w:val="20"/>
                <w:szCs w:val="20"/>
                <w:lang w:eastAsia="es-MX"/>
              </w:rPr>
              <w:t>.</w:t>
            </w:r>
          </w:p>
        </w:tc>
      </w:tr>
      <w:tr w:rsidR="00D3629D" w:rsidRPr="00441D71" w14:paraId="7FA734B5" w14:textId="77777777" w:rsidTr="00240125">
        <w:trPr>
          <w:trHeight w:val="300"/>
        </w:trPr>
        <w:tc>
          <w:tcPr>
            <w:tcW w:w="10365" w:type="dxa"/>
            <w:tcBorders>
              <w:top w:val="nil"/>
              <w:left w:val="nil"/>
              <w:bottom w:val="nil"/>
              <w:right w:val="nil"/>
            </w:tcBorders>
            <w:shd w:val="clear" w:color="auto" w:fill="auto"/>
            <w:noWrap/>
            <w:hideMark/>
          </w:tcPr>
          <w:p w14:paraId="0B921E75"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r w:rsidRPr="00240125">
              <w:rPr>
                <w:rFonts w:ascii="Montserrat" w:eastAsia="Times New Roman" w:hAnsi="Montserrat" w:cs="Arial"/>
                <w:color w:val="202124"/>
                <w:sz w:val="20"/>
                <w:szCs w:val="20"/>
                <w:lang w:eastAsia="es-MX"/>
              </w:rPr>
              <w:t>Plaza Principal SN, Primera Secc, 90780 Xicohtzinco, Tlax.</w:t>
            </w:r>
          </w:p>
        </w:tc>
      </w:tr>
      <w:tr w:rsidR="00D3629D" w:rsidRPr="00441D71" w14:paraId="662CF29D" w14:textId="77777777" w:rsidTr="00240125">
        <w:trPr>
          <w:trHeight w:val="300"/>
        </w:trPr>
        <w:tc>
          <w:tcPr>
            <w:tcW w:w="10365" w:type="dxa"/>
            <w:tcBorders>
              <w:top w:val="nil"/>
              <w:left w:val="nil"/>
              <w:bottom w:val="nil"/>
              <w:right w:val="nil"/>
            </w:tcBorders>
            <w:shd w:val="clear" w:color="auto" w:fill="auto"/>
            <w:noWrap/>
            <w:hideMark/>
          </w:tcPr>
          <w:p w14:paraId="4C9E0B86"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p>
        </w:tc>
      </w:tr>
      <w:tr w:rsidR="00D3629D" w:rsidRPr="00441D71" w14:paraId="54655BDD" w14:textId="77777777" w:rsidTr="00240125">
        <w:trPr>
          <w:trHeight w:val="300"/>
        </w:trPr>
        <w:tc>
          <w:tcPr>
            <w:tcW w:w="10365" w:type="dxa"/>
            <w:tcBorders>
              <w:top w:val="nil"/>
              <w:left w:val="nil"/>
              <w:bottom w:val="nil"/>
              <w:right w:val="nil"/>
            </w:tcBorders>
            <w:shd w:val="clear" w:color="auto" w:fill="auto"/>
            <w:noWrap/>
            <w:hideMark/>
          </w:tcPr>
          <w:p w14:paraId="65645031"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Zacatelco, Tlax.</w:t>
            </w:r>
          </w:p>
        </w:tc>
      </w:tr>
      <w:tr w:rsidR="00D3629D" w:rsidRPr="00441D71" w14:paraId="4C6BF05F" w14:textId="77777777" w:rsidTr="00240125">
        <w:trPr>
          <w:trHeight w:val="300"/>
        </w:trPr>
        <w:tc>
          <w:tcPr>
            <w:tcW w:w="10365" w:type="dxa"/>
            <w:tcBorders>
              <w:top w:val="nil"/>
              <w:left w:val="nil"/>
              <w:bottom w:val="nil"/>
              <w:right w:val="nil"/>
            </w:tcBorders>
            <w:shd w:val="clear" w:color="auto" w:fill="auto"/>
            <w:noWrap/>
            <w:hideMark/>
          </w:tcPr>
          <w:p w14:paraId="4F8214FC" w14:textId="77777777" w:rsidR="00D3629D" w:rsidRPr="00240125" w:rsidRDefault="00D3629D" w:rsidP="009D08F4">
            <w:pPr>
              <w:spacing w:after="0" w:line="240" w:lineRule="auto"/>
              <w:rPr>
                <w:rFonts w:ascii="Montserrat" w:eastAsia="Times New Roman" w:hAnsi="Montserrat" w:cs="Arial"/>
                <w:b/>
                <w:bCs/>
                <w:color w:val="202124"/>
                <w:sz w:val="20"/>
                <w:szCs w:val="20"/>
                <w:lang w:eastAsia="es-MX"/>
              </w:rPr>
            </w:pPr>
            <w:r w:rsidRPr="00240125">
              <w:rPr>
                <w:rFonts w:ascii="Montserrat" w:eastAsia="Times New Roman" w:hAnsi="Montserrat" w:cs="Arial"/>
                <w:b/>
                <w:bCs/>
                <w:color w:val="202124"/>
                <w:sz w:val="20"/>
                <w:szCs w:val="20"/>
                <w:lang w:eastAsia="es-MX"/>
              </w:rPr>
              <w:t> </w:t>
            </w:r>
            <w:r w:rsidRPr="00240125">
              <w:rPr>
                <w:rFonts w:ascii="Montserrat" w:eastAsia="Times New Roman" w:hAnsi="Montserrat" w:cs="Arial"/>
                <w:color w:val="202124"/>
                <w:sz w:val="20"/>
                <w:szCs w:val="20"/>
                <w:lang w:eastAsia="es-MX"/>
              </w:rPr>
              <w:t>Independencia 1, Centro, Primera Secc, 90740 Zacatelco, Tlax.</w:t>
            </w:r>
          </w:p>
        </w:tc>
      </w:tr>
      <w:tr w:rsidR="00D3629D" w:rsidRPr="00441D71" w14:paraId="3ACE54BD" w14:textId="77777777" w:rsidTr="00240125">
        <w:trPr>
          <w:trHeight w:val="300"/>
        </w:trPr>
        <w:tc>
          <w:tcPr>
            <w:tcW w:w="10365" w:type="dxa"/>
            <w:tcBorders>
              <w:top w:val="nil"/>
              <w:left w:val="nil"/>
              <w:bottom w:val="nil"/>
              <w:right w:val="nil"/>
            </w:tcBorders>
            <w:shd w:val="clear" w:color="auto" w:fill="auto"/>
            <w:noWrap/>
            <w:hideMark/>
          </w:tcPr>
          <w:p w14:paraId="63F14AC5" w14:textId="77777777" w:rsidR="00D3629D" w:rsidRPr="00240125" w:rsidRDefault="00D3629D" w:rsidP="009D08F4">
            <w:pPr>
              <w:spacing w:after="0" w:line="240" w:lineRule="auto"/>
              <w:rPr>
                <w:rFonts w:ascii="Montserrat" w:eastAsia="Times New Roman" w:hAnsi="Montserrat" w:cs="Arial"/>
                <w:b/>
                <w:bCs/>
                <w:color w:val="202124"/>
                <w:sz w:val="20"/>
                <w:szCs w:val="20"/>
                <w:lang w:eastAsia="es-MX"/>
              </w:rPr>
            </w:pPr>
          </w:p>
        </w:tc>
      </w:tr>
      <w:tr w:rsidR="00D3629D" w:rsidRPr="00441D71" w14:paraId="3F9E6752" w14:textId="77777777" w:rsidTr="00240125">
        <w:trPr>
          <w:trHeight w:val="300"/>
        </w:trPr>
        <w:tc>
          <w:tcPr>
            <w:tcW w:w="10365" w:type="dxa"/>
            <w:tcBorders>
              <w:top w:val="nil"/>
              <w:left w:val="nil"/>
              <w:bottom w:val="nil"/>
              <w:right w:val="nil"/>
            </w:tcBorders>
            <w:shd w:val="clear" w:color="auto" w:fill="auto"/>
            <w:noWrap/>
            <w:hideMark/>
          </w:tcPr>
          <w:p w14:paraId="1895A317"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San Jerónimo Zacualpan, Tlax.</w:t>
            </w:r>
          </w:p>
        </w:tc>
      </w:tr>
      <w:tr w:rsidR="00D3629D" w:rsidRPr="00441D71" w14:paraId="6E2199CD" w14:textId="77777777" w:rsidTr="00240125">
        <w:trPr>
          <w:trHeight w:val="300"/>
        </w:trPr>
        <w:tc>
          <w:tcPr>
            <w:tcW w:w="10365" w:type="dxa"/>
            <w:tcBorders>
              <w:top w:val="nil"/>
              <w:left w:val="nil"/>
              <w:bottom w:val="nil"/>
              <w:right w:val="nil"/>
            </w:tcBorders>
            <w:shd w:val="clear" w:color="auto" w:fill="auto"/>
            <w:noWrap/>
            <w:hideMark/>
          </w:tcPr>
          <w:p w14:paraId="3AEE96F2"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r w:rsidRPr="00240125">
              <w:rPr>
                <w:rFonts w:ascii="Montserrat" w:eastAsia="Times New Roman" w:hAnsi="Montserrat" w:cs="Arial"/>
                <w:color w:val="202124"/>
                <w:sz w:val="20"/>
                <w:szCs w:val="20"/>
                <w:lang w:eastAsia="es-MX"/>
              </w:rPr>
              <w:t>Primera Fracción Tierra Colorada, 90738 San Jerónimo Zacualpan, Tlax.</w:t>
            </w:r>
          </w:p>
        </w:tc>
      </w:tr>
      <w:tr w:rsidR="00D3629D" w:rsidRPr="00441D71" w14:paraId="650D9340" w14:textId="77777777" w:rsidTr="00240125">
        <w:trPr>
          <w:trHeight w:val="300"/>
        </w:trPr>
        <w:tc>
          <w:tcPr>
            <w:tcW w:w="10365" w:type="dxa"/>
            <w:tcBorders>
              <w:top w:val="nil"/>
              <w:left w:val="nil"/>
              <w:bottom w:val="nil"/>
              <w:right w:val="nil"/>
            </w:tcBorders>
            <w:shd w:val="clear" w:color="auto" w:fill="auto"/>
            <w:noWrap/>
            <w:hideMark/>
          </w:tcPr>
          <w:p w14:paraId="1A165026"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p>
        </w:tc>
      </w:tr>
      <w:tr w:rsidR="00D3629D" w:rsidRPr="00441D71" w14:paraId="53B93EAB" w14:textId="77777777" w:rsidTr="00240125">
        <w:trPr>
          <w:trHeight w:val="300"/>
        </w:trPr>
        <w:tc>
          <w:tcPr>
            <w:tcW w:w="10365" w:type="dxa"/>
            <w:tcBorders>
              <w:top w:val="nil"/>
              <w:left w:val="nil"/>
              <w:bottom w:val="nil"/>
              <w:right w:val="nil"/>
            </w:tcBorders>
            <w:shd w:val="clear" w:color="auto" w:fill="auto"/>
            <w:noWrap/>
            <w:hideMark/>
          </w:tcPr>
          <w:p w14:paraId="54D6E919"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San Juan Huactzinco, Tlax.</w:t>
            </w:r>
          </w:p>
        </w:tc>
      </w:tr>
      <w:tr w:rsidR="00D3629D" w:rsidRPr="00441D71" w14:paraId="72D18A13" w14:textId="77777777" w:rsidTr="00240125">
        <w:trPr>
          <w:trHeight w:val="300"/>
        </w:trPr>
        <w:tc>
          <w:tcPr>
            <w:tcW w:w="10365" w:type="dxa"/>
            <w:tcBorders>
              <w:top w:val="nil"/>
              <w:left w:val="nil"/>
              <w:bottom w:val="nil"/>
              <w:right w:val="nil"/>
            </w:tcBorders>
            <w:shd w:val="clear" w:color="auto" w:fill="auto"/>
            <w:noWrap/>
            <w:hideMark/>
          </w:tcPr>
          <w:p w14:paraId="04A6171E"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r w:rsidRPr="00240125">
              <w:rPr>
                <w:rFonts w:ascii="Montserrat" w:eastAsia="Times New Roman" w:hAnsi="Montserrat" w:cs="Arial"/>
                <w:color w:val="202124"/>
                <w:sz w:val="20"/>
                <w:szCs w:val="20"/>
                <w:lang w:eastAsia="es-MX"/>
              </w:rPr>
              <w:t>Av Adolfo López Mateos, Primera Secc, 90190 San Juan Huactzinco, Tlax.</w:t>
            </w:r>
          </w:p>
        </w:tc>
      </w:tr>
      <w:tr w:rsidR="00D3629D" w:rsidRPr="00441D71" w14:paraId="18423A36" w14:textId="77777777" w:rsidTr="00240125">
        <w:trPr>
          <w:trHeight w:val="300"/>
        </w:trPr>
        <w:tc>
          <w:tcPr>
            <w:tcW w:w="10365" w:type="dxa"/>
            <w:tcBorders>
              <w:top w:val="nil"/>
              <w:left w:val="nil"/>
              <w:bottom w:val="nil"/>
              <w:right w:val="nil"/>
            </w:tcBorders>
            <w:shd w:val="clear" w:color="auto" w:fill="auto"/>
            <w:noWrap/>
            <w:hideMark/>
          </w:tcPr>
          <w:p w14:paraId="6BAAF33C"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p>
        </w:tc>
      </w:tr>
      <w:tr w:rsidR="00D3629D" w:rsidRPr="00441D71" w14:paraId="4235097D" w14:textId="77777777" w:rsidTr="00240125">
        <w:trPr>
          <w:trHeight w:val="300"/>
        </w:trPr>
        <w:tc>
          <w:tcPr>
            <w:tcW w:w="10365" w:type="dxa"/>
            <w:tcBorders>
              <w:top w:val="nil"/>
              <w:left w:val="nil"/>
              <w:bottom w:val="nil"/>
              <w:right w:val="nil"/>
            </w:tcBorders>
            <w:shd w:val="clear" w:color="auto" w:fill="auto"/>
            <w:noWrap/>
            <w:hideMark/>
          </w:tcPr>
          <w:p w14:paraId="3FBFF55F"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San Lorenzo Axocomanitla, Tlax.</w:t>
            </w:r>
          </w:p>
        </w:tc>
      </w:tr>
      <w:tr w:rsidR="00D3629D" w:rsidRPr="00441D71" w14:paraId="0104CEC5" w14:textId="77777777" w:rsidTr="00240125">
        <w:trPr>
          <w:trHeight w:val="300"/>
        </w:trPr>
        <w:tc>
          <w:tcPr>
            <w:tcW w:w="10365" w:type="dxa"/>
            <w:tcBorders>
              <w:top w:val="nil"/>
              <w:left w:val="nil"/>
              <w:bottom w:val="nil"/>
              <w:right w:val="nil"/>
            </w:tcBorders>
            <w:shd w:val="clear" w:color="auto" w:fill="auto"/>
            <w:noWrap/>
            <w:hideMark/>
          </w:tcPr>
          <w:p w14:paraId="07B9E14C"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r w:rsidRPr="00240125">
              <w:rPr>
                <w:rFonts w:ascii="Montserrat" w:eastAsia="Times New Roman" w:hAnsi="Montserrat" w:cs="Arial"/>
                <w:color w:val="202124"/>
                <w:sz w:val="20"/>
                <w:szCs w:val="20"/>
                <w:lang w:eastAsia="es-MX"/>
              </w:rPr>
              <w:t>Rep. del Perú LB, San Lorenzo Axocomanitla, 90750 San Lorenzo Axocomanitla, Tlax.</w:t>
            </w:r>
          </w:p>
        </w:tc>
      </w:tr>
      <w:tr w:rsidR="00D3629D" w:rsidRPr="00441D71" w14:paraId="4815F1E9" w14:textId="77777777" w:rsidTr="00240125">
        <w:trPr>
          <w:trHeight w:val="300"/>
        </w:trPr>
        <w:tc>
          <w:tcPr>
            <w:tcW w:w="10365" w:type="dxa"/>
            <w:tcBorders>
              <w:top w:val="nil"/>
              <w:left w:val="nil"/>
              <w:bottom w:val="nil"/>
              <w:right w:val="nil"/>
            </w:tcBorders>
            <w:shd w:val="clear" w:color="auto" w:fill="auto"/>
            <w:noWrap/>
            <w:hideMark/>
          </w:tcPr>
          <w:p w14:paraId="307D0AD9"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p>
        </w:tc>
      </w:tr>
      <w:tr w:rsidR="00D3629D" w:rsidRPr="00441D71" w14:paraId="2F77CFA6" w14:textId="77777777" w:rsidTr="00240125">
        <w:trPr>
          <w:trHeight w:val="300"/>
        </w:trPr>
        <w:tc>
          <w:tcPr>
            <w:tcW w:w="10365" w:type="dxa"/>
            <w:tcBorders>
              <w:top w:val="nil"/>
              <w:left w:val="nil"/>
              <w:bottom w:val="nil"/>
              <w:right w:val="nil"/>
            </w:tcBorders>
            <w:shd w:val="clear" w:color="auto" w:fill="auto"/>
            <w:noWrap/>
            <w:hideMark/>
          </w:tcPr>
          <w:p w14:paraId="0CEE5D23"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Santa Ana Nopalucan, Tlax.</w:t>
            </w:r>
          </w:p>
        </w:tc>
      </w:tr>
      <w:tr w:rsidR="00D3629D" w:rsidRPr="00441D71" w14:paraId="37AF9F80" w14:textId="77777777" w:rsidTr="00240125">
        <w:trPr>
          <w:trHeight w:val="300"/>
        </w:trPr>
        <w:tc>
          <w:tcPr>
            <w:tcW w:w="10365" w:type="dxa"/>
            <w:tcBorders>
              <w:top w:val="nil"/>
              <w:left w:val="nil"/>
              <w:bottom w:val="nil"/>
              <w:right w:val="nil"/>
            </w:tcBorders>
            <w:shd w:val="clear" w:color="auto" w:fill="auto"/>
            <w:noWrap/>
            <w:hideMark/>
          </w:tcPr>
          <w:p w14:paraId="2265D52B"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r w:rsidRPr="00240125">
              <w:rPr>
                <w:rFonts w:ascii="Montserrat" w:eastAsia="Times New Roman" w:hAnsi="Montserrat" w:cs="Arial"/>
                <w:color w:val="202124"/>
                <w:sz w:val="20"/>
                <w:szCs w:val="20"/>
                <w:lang w:eastAsia="es-MX"/>
              </w:rPr>
              <w:t>Avenida Loma Bonita S/n, Barrio México, 90124 Santa Ana Nopalucan, Tlax.</w:t>
            </w:r>
          </w:p>
        </w:tc>
      </w:tr>
      <w:tr w:rsidR="00D3629D" w:rsidRPr="00441D71" w14:paraId="358A8470" w14:textId="77777777" w:rsidTr="00240125">
        <w:trPr>
          <w:trHeight w:val="300"/>
        </w:trPr>
        <w:tc>
          <w:tcPr>
            <w:tcW w:w="10365" w:type="dxa"/>
            <w:tcBorders>
              <w:top w:val="nil"/>
              <w:left w:val="nil"/>
              <w:bottom w:val="nil"/>
              <w:right w:val="nil"/>
            </w:tcBorders>
            <w:shd w:val="clear" w:color="auto" w:fill="auto"/>
            <w:noWrap/>
            <w:hideMark/>
          </w:tcPr>
          <w:p w14:paraId="6786B2E9"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p>
        </w:tc>
      </w:tr>
      <w:tr w:rsidR="00D3629D" w:rsidRPr="00441D71" w14:paraId="24320A33" w14:textId="77777777" w:rsidTr="00240125">
        <w:trPr>
          <w:trHeight w:val="300"/>
        </w:trPr>
        <w:tc>
          <w:tcPr>
            <w:tcW w:w="10365" w:type="dxa"/>
            <w:tcBorders>
              <w:top w:val="nil"/>
              <w:left w:val="nil"/>
              <w:bottom w:val="nil"/>
              <w:right w:val="nil"/>
            </w:tcBorders>
            <w:shd w:val="clear" w:color="auto" w:fill="auto"/>
            <w:noWrap/>
            <w:hideMark/>
          </w:tcPr>
          <w:p w14:paraId="1E0796D4"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Santa Apolonia Teacalco, Tlax.</w:t>
            </w:r>
          </w:p>
        </w:tc>
      </w:tr>
      <w:tr w:rsidR="00D3629D" w:rsidRPr="00441D71" w14:paraId="4C62E50C" w14:textId="77777777" w:rsidTr="00240125">
        <w:trPr>
          <w:trHeight w:val="300"/>
        </w:trPr>
        <w:tc>
          <w:tcPr>
            <w:tcW w:w="10365" w:type="dxa"/>
            <w:tcBorders>
              <w:top w:val="nil"/>
              <w:left w:val="nil"/>
              <w:bottom w:val="nil"/>
              <w:right w:val="nil"/>
            </w:tcBorders>
            <w:shd w:val="clear" w:color="auto" w:fill="auto"/>
            <w:noWrap/>
            <w:hideMark/>
          </w:tcPr>
          <w:p w14:paraId="2EBE0F6F"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Avenida</w:t>
            </w:r>
            <w:r w:rsidRPr="00240125">
              <w:rPr>
                <w:rFonts w:ascii="Montserrat" w:eastAsia="Times New Roman" w:hAnsi="Montserrat" w:cs="Calibri"/>
                <w:b/>
                <w:bCs/>
                <w:color w:val="000000"/>
                <w:sz w:val="20"/>
                <w:szCs w:val="20"/>
                <w:lang w:eastAsia="es-MX"/>
              </w:rPr>
              <w:t xml:space="preserve"> </w:t>
            </w:r>
            <w:r w:rsidRPr="00240125">
              <w:rPr>
                <w:rFonts w:ascii="Montserrat" w:eastAsia="Times New Roman" w:hAnsi="Montserrat" w:cs="Arial"/>
                <w:color w:val="202124"/>
                <w:sz w:val="20"/>
                <w:szCs w:val="20"/>
                <w:lang w:eastAsia="es-MX"/>
              </w:rPr>
              <w:t>Del Bañadero, Barrio del Ranchito, 90725 Santa Apolonia, Tlax.</w:t>
            </w:r>
          </w:p>
        </w:tc>
      </w:tr>
      <w:tr w:rsidR="00D3629D" w:rsidRPr="00441D71" w14:paraId="75487F9C" w14:textId="77777777" w:rsidTr="00240125">
        <w:trPr>
          <w:trHeight w:val="300"/>
        </w:trPr>
        <w:tc>
          <w:tcPr>
            <w:tcW w:w="10365" w:type="dxa"/>
            <w:tcBorders>
              <w:top w:val="nil"/>
              <w:left w:val="nil"/>
              <w:bottom w:val="nil"/>
              <w:right w:val="nil"/>
            </w:tcBorders>
            <w:shd w:val="clear" w:color="auto" w:fill="auto"/>
            <w:noWrap/>
            <w:hideMark/>
          </w:tcPr>
          <w:p w14:paraId="08F9E164"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p>
        </w:tc>
      </w:tr>
      <w:tr w:rsidR="00D3629D" w:rsidRPr="00441D71" w14:paraId="36C1E340" w14:textId="77777777" w:rsidTr="00240125">
        <w:trPr>
          <w:trHeight w:val="300"/>
        </w:trPr>
        <w:tc>
          <w:tcPr>
            <w:tcW w:w="10365" w:type="dxa"/>
            <w:tcBorders>
              <w:top w:val="nil"/>
              <w:left w:val="nil"/>
              <w:bottom w:val="nil"/>
              <w:right w:val="nil"/>
            </w:tcBorders>
            <w:shd w:val="clear" w:color="auto" w:fill="auto"/>
            <w:noWrap/>
            <w:hideMark/>
          </w:tcPr>
          <w:p w14:paraId="79546C0B" w14:textId="77777777" w:rsidR="00D3629D" w:rsidRPr="00240125" w:rsidRDefault="00D3629D" w:rsidP="009D08F4">
            <w:pPr>
              <w:spacing w:after="0" w:line="240" w:lineRule="auto"/>
              <w:rPr>
                <w:rFonts w:ascii="Montserrat" w:eastAsia="Times New Roman" w:hAnsi="Montserrat" w:cs="Calibri"/>
                <w:color w:val="000000"/>
                <w:sz w:val="20"/>
                <w:szCs w:val="20"/>
                <w:lang w:eastAsia="es-MX"/>
              </w:rPr>
            </w:pPr>
            <w:r w:rsidRPr="00240125">
              <w:rPr>
                <w:rFonts w:ascii="Montserrat" w:eastAsia="Times New Roman" w:hAnsi="Montserrat" w:cs="Calibri"/>
                <w:color w:val="000000"/>
                <w:sz w:val="20"/>
                <w:szCs w:val="20"/>
                <w:lang w:eastAsia="es-MX"/>
              </w:rPr>
              <w:t>·</w:t>
            </w:r>
            <w:r w:rsidRPr="00240125">
              <w:rPr>
                <w:rFonts w:ascii="Montserrat" w:eastAsia="Times New Roman" w:hAnsi="Montserrat" w:cs="Times New Roman"/>
                <w:color w:val="000000"/>
                <w:sz w:val="20"/>
                <w:szCs w:val="20"/>
                <w:lang w:eastAsia="es-MX"/>
              </w:rPr>
              <w:t xml:space="preserve">         </w:t>
            </w:r>
            <w:r w:rsidRPr="00240125">
              <w:rPr>
                <w:rFonts w:ascii="Montserrat" w:eastAsia="Times New Roman" w:hAnsi="Montserrat" w:cs="Calibri"/>
                <w:b/>
                <w:bCs/>
                <w:color w:val="000000"/>
                <w:sz w:val="20"/>
                <w:szCs w:val="20"/>
                <w:lang w:eastAsia="es-MX"/>
              </w:rPr>
              <w:t>H. Ayuntamiento de Santa Catarina Ayometla, Tlax</w:t>
            </w:r>
          </w:p>
        </w:tc>
      </w:tr>
      <w:tr w:rsidR="00D3629D" w:rsidRPr="00441D71" w14:paraId="42F87842" w14:textId="77777777" w:rsidTr="00240125">
        <w:trPr>
          <w:trHeight w:val="300"/>
        </w:trPr>
        <w:tc>
          <w:tcPr>
            <w:tcW w:w="10365" w:type="dxa"/>
            <w:tcBorders>
              <w:top w:val="nil"/>
              <w:left w:val="nil"/>
              <w:bottom w:val="nil"/>
              <w:right w:val="nil"/>
            </w:tcBorders>
            <w:shd w:val="clear" w:color="auto" w:fill="auto"/>
            <w:noWrap/>
            <w:hideMark/>
          </w:tcPr>
          <w:p w14:paraId="4737CE77"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r w:rsidRPr="00240125">
              <w:rPr>
                <w:rFonts w:ascii="Montserrat" w:eastAsia="Times New Roman" w:hAnsi="Montserrat" w:cs="Arial"/>
                <w:color w:val="202124"/>
                <w:sz w:val="20"/>
                <w:szCs w:val="20"/>
                <w:lang w:eastAsia="es-MX"/>
              </w:rPr>
              <w:t>Aldama 1, Ayometla Centro, 90770 Santa Catarina Ayometla, Tlax.</w:t>
            </w:r>
          </w:p>
        </w:tc>
      </w:tr>
      <w:tr w:rsidR="00D3629D" w:rsidRPr="00441D71" w14:paraId="5E9896B4" w14:textId="77777777" w:rsidTr="00240125">
        <w:trPr>
          <w:trHeight w:val="300"/>
        </w:trPr>
        <w:tc>
          <w:tcPr>
            <w:tcW w:w="10365" w:type="dxa"/>
            <w:tcBorders>
              <w:top w:val="nil"/>
              <w:left w:val="nil"/>
              <w:bottom w:val="nil"/>
              <w:right w:val="nil"/>
            </w:tcBorders>
            <w:shd w:val="clear" w:color="auto" w:fill="auto"/>
            <w:noWrap/>
            <w:hideMark/>
          </w:tcPr>
          <w:p w14:paraId="512A4B53"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p>
        </w:tc>
      </w:tr>
      <w:tr w:rsidR="00D3629D" w:rsidRPr="00441D71" w14:paraId="3893544C" w14:textId="77777777" w:rsidTr="00240125">
        <w:trPr>
          <w:trHeight w:val="300"/>
        </w:trPr>
        <w:tc>
          <w:tcPr>
            <w:tcW w:w="10365" w:type="dxa"/>
            <w:tcBorders>
              <w:top w:val="nil"/>
              <w:left w:val="nil"/>
              <w:bottom w:val="nil"/>
              <w:right w:val="nil"/>
            </w:tcBorders>
            <w:shd w:val="clear" w:color="auto" w:fill="auto"/>
            <w:noWrap/>
            <w:hideMark/>
          </w:tcPr>
          <w:p w14:paraId="1EDA5248" w14:textId="77777777" w:rsidR="00D3629D" w:rsidRPr="00240125" w:rsidRDefault="00D3629D" w:rsidP="009D08F4">
            <w:pPr>
              <w:spacing w:after="0" w:line="240" w:lineRule="auto"/>
              <w:rPr>
                <w:rFonts w:ascii="Montserrat" w:eastAsia="Times New Roman" w:hAnsi="Montserrat" w:cs="Calibri"/>
                <w:color w:val="202124"/>
                <w:sz w:val="20"/>
                <w:szCs w:val="20"/>
                <w:lang w:eastAsia="es-MX"/>
              </w:rPr>
            </w:pPr>
            <w:r w:rsidRPr="00240125">
              <w:rPr>
                <w:rFonts w:ascii="Montserrat" w:eastAsia="Times New Roman" w:hAnsi="Montserrat" w:cs="Calibri"/>
                <w:color w:val="202124"/>
                <w:sz w:val="20"/>
                <w:szCs w:val="20"/>
                <w:lang w:eastAsia="es-MX"/>
              </w:rPr>
              <w:t>·</w:t>
            </w:r>
            <w:r w:rsidRPr="00240125">
              <w:rPr>
                <w:rFonts w:ascii="Montserrat" w:eastAsia="Times New Roman" w:hAnsi="Montserrat" w:cs="Times New Roman"/>
                <w:color w:val="202124"/>
                <w:sz w:val="20"/>
                <w:szCs w:val="20"/>
                <w:lang w:eastAsia="es-MX"/>
              </w:rPr>
              <w:t xml:space="preserve">         </w:t>
            </w:r>
            <w:r w:rsidRPr="00240125">
              <w:rPr>
                <w:rFonts w:ascii="Montserrat" w:eastAsia="Times New Roman" w:hAnsi="Montserrat" w:cs="Arial"/>
                <w:b/>
                <w:bCs/>
                <w:color w:val="202124"/>
                <w:sz w:val="20"/>
                <w:szCs w:val="20"/>
                <w:lang w:eastAsia="es-MX"/>
              </w:rPr>
              <w:t>H. Ayuntamiento de Santa Cruz Quilehtla, Tlax.</w:t>
            </w:r>
          </w:p>
        </w:tc>
      </w:tr>
      <w:tr w:rsidR="00D3629D" w:rsidRPr="00441D71" w14:paraId="65B44C97" w14:textId="77777777" w:rsidTr="00240125">
        <w:trPr>
          <w:trHeight w:val="300"/>
        </w:trPr>
        <w:tc>
          <w:tcPr>
            <w:tcW w:w="10365" w:type="dxa"/>
            <w:tcBorders>
              <w:top w:val="nil"/>
              <w:left w:val="nil"/>
              <w:bottom w:val="nil"/>
              <w:right w:val="nil"/>
            </w:tcBorders>
            <w:shd w:val="clear" w:color="auto" w:fill="auto"/>
            <w:noWrap/>
            <w:hideMark/>
          </w:tcPr>
          <w:p w14:paraId="0715ADAC" w14:textId="77777777" w:rsidR="00D3629D" w:rsidRPr="00240125" w:rsidRDefault="00D3629D" w:rsidP="009D08F4">
            <w:pPr>
              <w:spacing w:after="0" w:line="240" w:lineRule="auto"/>
              <w:rPr>
                <w:rFonts w:ascii="Montserrat" w:eastAsia="Times New Roman" w:hAnsi="Montserrat" w:cs="Arial"/>
                <w:color w:val="202124"/>
                <w:sz w:val="20"/>
                <w:szCs w:val="20"/>
                <w:lang w:eastAsia="es-MX"/>
              </w:rPr>
            </w:pPr>
            <w:r w:rsidRPr="00240125">
              <w:rPr>
                <w:rFonts w:ascii="Montserrat" w:eastAsia="Times New Roman" w:hAnsi="Montserrat" w:cs="Arial"/>
                <w:color w:val="202124"/>
                <w:sz w:val="20"/>
                <w:szCs w:val="20"/>
                <w:lang w:eastAsia="es-MX"/>
              </w:rPr>
              <w:t>Plaza Principal S/n C.P.90860 Santa Cruz Quilehtla, Tlax.</w:t>
            </w:r>
          </w:p>
        </w:tc>
      </w:tr>
    </w:tbl>
    <w:p w14:paraId="31813EA6" w14:textId="1FADEB54" w:rsidR="00D3629D" w:rsidRPr="00240125" w:rsidRDefault="00D3629D" w:rsidP="00240125">
      <w:pPr>
        <w:jc w:val="both"/>
        <w:rPr>
          <w:rFonts w:ascii="Montserrat" w:hAnsi="Montserrat"/>
          <w:sz w:val="20"/>
          <w:szCs w:val="20"/>
        </w:rPr>
      </w:pPr>
    </w:p>
    <w:p w14:paraId="03C1E694" w14:textId="77777777" w:rsidR="00487565" w:rsidRPr="00B7505D" w:rsidRDefault="00487565" w:rsidP="002117E2">
      <w:pPr>
        <w:pStyle w:val="Prrafodelista"/>
        <w:ind w:left="1440"/>
        <w:jc w:val="both"/>
        <w:rPr>
          <w:rFonts w:ascii="Montserrat" w:hAnsi="Montserrat"/>
          <w:sz w:val="20"/>
          <w:szCs w:val="20"/>
        </w:rPr>
      </w:pPr>
    </w:p>
    <w:p w14:paraId="40B78066" w14:textId="0E7D0362" w:rsidR="00E5132A" w:rsidRDefault="006F07A2" w:rsidP="00E5132A">
      <w:pPr>
        <w:pStyle w:val="Prrafodelista"/>
        <w:numPr>
          <w:ilvl w:val="0"/>
          <w:numId w:val="2"/>
        </w:numPr>
        <w:spacing w:after="0"/>
        <w:jc w:val="both"/>
        <w:rPr>
          <w:rFonts w:ascii="Montserrat" w:hAnsi="Montserrat"/>
          <w:sz w:val="20"/>
          <w:szCs w:val="20"/>
        </w:rPr>
      </w:pPr>
      <w:r w:rsidRPr="00E5132A">
        <w:rPr>
          <w:rFonts w:ascii="Montserrat" w:hAnsi="Montserrat"/>
          <w:sz w:val="20"/>
          <w:szCs w:val="20"/>
        </w:rPr>
        <w:t xml:space="preserve">Los </w:t>
      </w:r>
      <w:r w:rsidR="00487565">
        <w:rPr>
          <w:rFonts w:ascii="Montserrat" w:hAnsi="Montserrat"/>
          <w:sz w:val="20"/>
          <w:szCs w:val="20"/>
        </w:rPr>
        <w:t>interesados en emitir comentarios</w:t>
      </w:r>
      <w:r w:rsidRPr="00E5132A">
        <w:rPr>
          <w:rFonts w:ascii="Montserrat" w:hAnsi="Montserrat"/>
          <w:sz w:val="20"/>
          <w:szCs w:val="20"/>
        </w:rPr>
        <w:t xml:space="preserve"> </w:t>
      </w:r>
      <w:r w:rsidR="00C87C87">
        <w:rPr>
          <w:rFonts w:ascii="Montserrat" w:hAnsi="Montserrat"/>
          <w:sz w:val="20"/>
          <w:szCs w:val="20"/>
        </w:rPr>
        <w:t>de</w:t>
      </w:r>
      <w:r w:rsidR="00487565">
        <w:rPr>
          <w:rFonts w:ascii="Montserrat" w:hAnsi="Montserrat"/>
          <w:sz w:val="20"/>
          <w:szCs w:val="20"/>
        </w:rPr>
        <w:t xml:space="preserve">l Anteproyecto del </w:t>
      </w:r>
      <w:r w:rsidR="00487565" w:rsidRPr="00B7505D">
        <w:rPr>
          <w:rFonts w:ascii="Montserrat" w:hAnsi="Montserrat"/>
          <w:sz w:val="20"/>
          <w:szCs w:val="20"/>
        </w:rPr>
        <w:t>Programa Metropolitano Puebla Tlaxcala</w:t>
      </w:r>
      <w:r w:rsidR="00D14F89">
        <w:rPr>
          <w:rFonts w:ascii="Montserrat" w:hAnsi="Montserrat"/>
          <w:sz w:val="20"/>
          <w:szCs w:val="20"/>
        </w:rPr>
        <w:t>,</w:t>
      </w:r>
      <w:r w:rsidR="00487565" w:rsidRPr="00E5132A">
        <w:rPr>
          <w:rFonts w:ascii="Montserrat" w:hAnsi="Montserrat"/>
          <w:sz w:val="20"/>
          <w:szCs w:val="20"/>
        </w:rPr>
        <w:t xml:space="preserve"> </w:t>
      </w:r>
      <w:r w:rsidRPr="00E5132A">
        <w:rPr>
          <w:rFonts w:ascii="Montserrat" w:hAnsi="Montserrat"/>
          <w:sz w:val="20"/>
          <w:szCs w:val="20"/>
        </w:rPr>
        <w:t>deberán presentar</w:t>
      </w:r>
      <w:r w:rsidR="00D14F89">
        <w:rPr>
          <w:rFonts w:ascii="Montserrat" w:hAnsi="Montserrat"/>
          <w:sz w:val="20"/>
          <w:szCs w:val="20"/>
        </w:rPr>
        <w:t>los con el</w:t>
      </w:r>
      <w:r w:rsidRPr="00E5132A">
        <w:rPr>
          <w:rFonts w:ascii="Montserrat" w:hAnsi="Montserrat"/>
          <w:sz w:val="20"/>
          <w:szCs w:val="20"/>
        </w:rPr>
        <w:t xml:space="preserve"> debid</w:t>
      </w:r>
      <w:r w:rsidR="00D14F89">
        <w:rPr>
          <w:rFonts w:ascii="Montserrat" w:hAnsi="Montserrat"/>
          <w:sz w:val="20"/>
          <w:szCs w:val="20"/>
        </w:rPr>
        <w:t>o</w:t>
      </w:r>
      <w:r w:rsidRPr="00E5132A">
        <w:rPr>
          <w:rFonts w:ascii="Montserrat" w:hAnsi="Montserrat"/>
          <w:sz w:val="20"/>
          <w:szCs w:val="20"/>
        </w:rPr>
        <w:t xml:space="preserve"> funda</w:t>
      </w:r>
      <w:r w:rsidR="00D14F89">
        <w:rPr>
          <w:rFonts w:ascii="Montserrat" w:hAnsi="Montserrat"/>
          <w:sz w:val="20"/>
          <w:szCs w:val="20"/>
        </w:rPr>
        <w:t>mento</w:t>
      </w:r>
      <w:r w:rsidRPr="00E5132A">
        <w:rPr>
          <w:rFonts w:ascii="Montserrat" w:hAnsi="Montserrat"/>
          <w:sz w:val="20"/>
          <w:szCs w:val="20"/>
        </w:rPr>
        <w:t xml:space="preserve"> y motiva</w:t>
      </w:r>
      <w:r w:rsidR="00D14F89">
        <w:rPr>
          <w:rFonts w:ascii="Montserrat" w:hAnsi="Montserrat"/>
          <w:sz w:val="20"/>
          <w:szCs w:val="20"/>
        </w:rPr>
        <w:t>ción,</w:t>
      </w:r>
      <w:r w:rsidRPr="00E5132A">
        <w:rPr>
          <w:rFonts w:ascii="Montserrat" w:hAnsi="Montserrat"/>
          <w:sz w:val="20"/>
          <w:szCs w:val="20"/>
        </w:rPr>
        <w:t xml:space="preserve"> por escrito </w:t>
      </w:r>
      <w:r w:rsidR="00E5132A">
        <w:rPr>
          <w:rFonts w:ascii="Montserrat" w:hAnsi="Montserrat"/>
          <w:sz w:val="20"/>
          <w:szCs w:val="20"/>
        </w:rPr>
        <w:t xml:space="preserve">dirigido a la C. Beatriz Manrique Guevara, </w:t>
      </w:r>
      <w:r w:rsidR="00D14F89">
        <w:rPr>
          <w:rFonts w:ascii="Montserrat" w:hAnsi="Montserrat"/>
          <w:sz w:val="20"/>
          <w:szCs w:val="20"/>
        </w:rPr>
        <w:t>Titular</w:t>
      </w:r>
      <w:r w:rsidR="00E5132A">
        <w:rPr>
          <w:rFonts w:ascii="Montserrat" w:hAnsi="Montserrat"/>
          <w:sz w:val="20"/>
          <w:szCs w:val="20"/>
        </w:rPr>
        <w:t xml:space="preserve"> de </w:t>
      </w:r>
      <w:r w:rsidR="00D14F89">
        <w:rPr>
          <w:rFonts w:ascii="Montserrat" w:hAnsi="Montserrat"/>
          <w:sz w:val="20"/>
          <w:szCs w:val="20"/>
        </w:rPr>
        <w:t xml:space="preserve">la </w:t>
      </w:r>
      <w:r w:rsidR="00E5132A">
        <w:rPr>
          <w:rFonts w:ascii="Montserrat" w:hAnsi="Montserrat"/>
          <w:sz w:val="20"/>
          <w:szCs w:val="20"/>
        </w:rPr>
        <w:t>Secretar</w:t>
      </w:r>
      <w:r w:rsidR="00D14F89">
        <w:rPr>
          <w:rFonts w:ascii="Montserrat" w:hAnsi="Montserrat"/>
          <w:sz w:val="20"/>
          <w:szCs w:val="20"/>
        </w:rPr>
        <w:t>í</w:t>
      </w:r>
      <w:r w:rsidR="00E5132A">
        <w:rPr>
          <w:rFonts w:ascii="Montserrat" w:hAnsi="Montserrat"/>
          <w:sz w:val="20"/>
          <w:szCs w:val="20"/>
        </w:rPr>
        <w:t>a de Medio Ambiente, Desarrollo Sustentable y Ordenamiento Territorial</w:t>
      </w:r>
      <w:r w:rsidR="00D14F89">
        <w:rPr>
          <w:rFonts w:ascii="Montserrat" w:hAnsi="Montserrat"/>
          <w:sz w:val="20"/>
          <w:szCs w:val="20"/>
        </w:rPr>
        <w:t>,</w:t>
      </w:r>
      <w:r w:rsidR="00E5132A">
        <w:rPr>
          <w:rFonts w:ascii="Montserrat" w:hAnsi="Montserrat"/>
          <w:sz w:val="20"/>
          <w:szCs w:val="20"/>
        </w:rPr>
        <w:t xml:space="preserve"> </w:t>
      </w:r>
      <w:r w:rsidRPr="00E5132A">
        <w:rPr>
          <w:rFonts w:ascii="Montserrat" w:hAnsi="Montserrat"/>
          <w:sz w:val="20"/>
          <w:szCs w:val="20"/>
        </w:rPr>
        <w:t>en oficialía de partes de la Secretaría</w:t>
      </w:r>
      <w:r w:rsidR="00D14F89">
        <w:rPr>
          <w:rFonts w:ascii="Montserrat" w:hAnsi="Montserrat"/>
          <w:sz w:val="20"/>
          <w:szCs w:val="20"/>
        </w:rPr>
        <w:t xml:space="preserve">, </w:t>
      </w:r>
      <w:r w:rsidR="00E5132A">
        <w:rPr>
          <w:rFonts w:ascii="Montserrat" w:hAnsi="Montserrat"/>
          <w:sz w:val="20"/>
          <w:szCs w:val="20"/>
        </w:rPr>
        <w:t xml:space="preserve">ubicada en </w:t>
      </w:r>
      <w:r w:rsidR="00E5132A" w:rsidRPr="00E5132A">
        <w:rPr>
          <w:rFonts w:ascii="Montserrat" w:hAnsi="Montserrat"/>
          <w:sz w:val="20"/>
          <w:szCs w:val="20"/>
        </w:rPr>
        <w:t>Lateral  Recta Cholula Número 3524</w:t>
      </w:r>
      <w:r w:rsidR="00D14F89">
        <w:rPr>
          <w:rFonts w:ascii="Montserrat" w:hAnsi="Montserrat"/>
          <w:sz w:val="20"/>
          <w:szCs w:val="20"/>
        </w:rPr>
        <w:t>,</w:t>
      </w:r>
      <w:r w:rsidR="00E5132A" w:rsidRPr="00E5132A">
        <w:rPr>
          <w:rFonts w:ascii="Montserrat" w:hAnsi="Montserrat"/>
          <w:sz w:val="20"/>
          <w:szCs w:val="20"/>
        </w:rPr>
        <w:t xml:space="preserve"> Colonia Almanares Cholollan</w:t>
      </w:r>
      <w:r w:rsidR="00D14F89">
        <w:rPr>
          <w:rFonts w:ascii="Montserrat" w:hAnsi="Montserrat"/>
          <w:sz w:val="20"/>
          <w:szCs w:val="20"/>
        </w:rPr>
        <w:t>, C.P. 72814</w:t>
      </w:r>
      <w:r w:rsidR="0063265E">
        <w:rPr>
          <w:rFonts w:ascii="Montserrat" w:hAnsi="Montserrat"/>
          <w:sz w:val="20"/>
          <w:szCs w:val="20"/>
        </w:rPr>
        <w:t>,</w:t>
      </w:r>
      <w:r w:rsidR="00E5132A" w:rsidRPr="00E5132A">
        <w:rPr>
          <w:rFonts w:ascii="Montserrat" w:hAnsi="Montserrat"/>
          <w:sz w:val="20"/>
          <w:szCs w:val="20"/>
        </w:rPr>
        <w:t xml:space="preserve">  </w:t>
      </w:r>
      <w:r w:rsidR="00E5132A">
        <w:rPr>
          <w:rFonts w:ascii="Montserrat" w:hAnsi="Montserrat"/>
          <w:sz w:val="20"/>
          <w:szCs w:val="20"/>
        </w:rPr>
        <w:t>San Andrés Cholula, Puebla; identificándose oficialmente</w:t>
      </w:r>
      <w:r w:rsidR="00635270">
        <w:rPr>
          <w:rFonts w:ascii="Montserrat" w:hAnsi="Montserrat"/>
          <w:sz w:val="20"/>
          <w:szCs w:val="20"/>
        </w:rPr>
        <w:t xml:space="preserve"> presentando INE, Pasaporte o licencia de conducir </w:t>
      </w:r>
      <w:r w:rsidR="00E5132A">
        <w:rPr>
          <w:rFonts w:ascii="Montserrat" w:hAnsi="Montserrat"/>
          <w:sz w:val="20"/>
          <w:szCs w:val="20"/>
        </w:rPr>
        <w:t xml:space="preserve"> e incluyendo un domicilio para oír y recibir notificaciones. </w:t>
      </w:r>
    </w:p>
    <w:p w14:paraId="6D3A6383" w14:textId="1260E0E6" w:rsidR="00E5132A" w:rsidRDefault="00E5132A" w:rsidP="00E5132A">
      <w:pPr>
        <w:pStyle w:val="Prrafodelista"/>
        <w:spacing w:after="0"/>
        <w:jc w:val="both"/>
        <w:rPr>
          <w:rFonts w:ascii="Montserrat" w:hAnsi="Montserrat"/>
          <w:sz w:val="20"/>
          <w:szCs w:val="20"/>
        </w:rPr>
      </w:pPr>
      <w:r>
        <w:rPr>
          <w:rFonts w:ascii="Montserrat" w:hAnsi="Montserrat"/>
          <w:sz w:val="20"/>
          <w:szCs w:val="20"/>
        </w:rPr>
        <w:lastRenderedPageBreak/>
        <w:t>De igual form</w:t>
      </w:r>
      <w:r w:rsidR="00487565">
        <w:rPr>
          <w:rFonts w:ascii="Montserrat" w:hAnsi="Montserrat"/>
          <w:sz w:val="20"/>
          <w:szCs w:val="20"/>
        </w:rPr>
        <w:t xml:space="preserve">a, se podrán presentar </w:t>
      </w:r>
      <w:r>
        <w:rPr>
          <w:rFonts w:ascii="Montserrat" w:hAnsi="Montserrat"/>
          <w:sz w:val="20"/>
          <w:szCs w:val="20"/>
        </w:rPr>
        <w:t xml:space="preserve">por escrito dirigido al C. Leonardo Uriarte Parra, </w:t>
      </w:r>
      <w:r w:rsidR="00E553A8">
        <w:rPr>
          <w:rFonts w:ascii="Montserrat" w:hAnsi="Montserrat"/>
          <w:sz w:val="20"/>
          <w:szCs w:val="20"/>
        </w:rPr>
        <w:t>Titular de la</w:t>
      </w:r>
      <w:r>
        <w:rPr>
          <w:rFonts w:ascii="Montserrat" w:hAnsi="Montserrat"/>
          <w:sz w:val="20"/>
          <w:szCs w:val="20"/>
        </w:rPr>
        <w:t xml:space="preserve"> Secretar</w:t>
      </w:r>
      <w:r w:rsidR="00E553A8">
        <w:rPr>
          <w:rFonts w:ascii="Montserrat" w:hAnsi="Montserrat"/>
          <w:sz w:val="20"/>
          <w:szCs w:val="20"/>
        </w:rPr>
        <w:t>ía</w:t>
      </w:r>
      <w:r>
        <w:rPr>
          <w:rFonts w:ascii="Montserrat" w:hAnsi="Montserrat"/>
          <w:sz w:val="20"/>
          <w:szCs w:val="20"/>
        </w:rPr>
        <w:t xml:space="preserve"> de Ordenamiento Territorial y Vivienda</w:t>
      </w:r>
      <w:r w:rsidR="00E553A8">
        <w:rPr>
          <w:rFonts w:ascii="Montserrat" w:hAnsi="Montserrat"/>
          <w:sz w:val="20"/>
          <w:szCs w:val="20"/>
        </w:rPr>
        <w:t>,</w:t>
      </w:r>
      <w:r>
        <w:rPr>
          <w:rFonts w:ascii="Montserrat" w:hAnsi="Montserrat"/>
          <w:sz w:val="20"/>
          <w:szCs w:val="20"/>
        </w:rPr>
        <w:t xml:space="preserve"> </w:t>
      </w:r>
      <w:r w:rsidR="00507AB5" w:rsidRPr="00E5132A">
        <w:rPr>
          <w:rFonts w:ascii="Montserrat" w:hAnsi="Montserrat"/>
          <w:sz w:val="20"/>
          <w:szCs w:val="20"/>
        </w:rPr>
        <w:t>en oficialía de partes de la Secretaría</w:t>
      </w:r>
      <w:r w:rsidR="00E553A8">
        <w:rPr>
          <w:rFonts w:ascii="Montserrat" w:hAnsi="Montserrat"/>
          <w:sz w:val="20"/>
          <w:szCs w:val="20"/>
        </w:rPr>
        <w:t>,</w:t>
      </w:r>
      <w:r w:rsidR="00507AB5">
        <w:rPr>
          <w:rFonts w:ascii="Montserrat" w:hAnsi="Montserrat"/>
          <w:sz w:val="20"/>
          <w:szCs w:val="20"/>
        </w:rPr>
        <w:t xml:space="preserve"> </w:t>
      </w:r>
      <w:r w:rsidRPr="00507AB5">
        <w:rPr>
          <w:rFonts w:ascii="Montserrat" w:hAnsi="Montserrat"/>
          <w:sz w:val="20"/>
          <w:szCs w:val="20"/>
        </w:rPr>
        <w:t xml:space="preserve">ubicada en </w:t>
      </w:r>
      <w:hyperlink r:id="rId14" w:history="1">
        <w:r w:rsidRPr="00507AB5">
          <w:rPr>
            <w:rFonts w:ascii="Montserrat" w:hAnsi="Montserrat"/>
            <w:sz w:val="20"/>
            <w:szCs w:val="20"/>
            <w:shd w:val="clear" w:color="auto" w:fill="FFFFFF"/>
          </w:rPr>
          <w:t>Calle Xochiquetzalli 2</w:t>
        </w:r>
        <w:r w:rsidR="00E553A8">
          <w:rPr>
            <w:rFonts w:ascii="Montserrat" w:hAnsi="Montserrat"/>
            <w:sz w:val="20"/>
            <w:szCs w:val="20"/>
            <w:shd w:val="clear" w:color="auto" w:fill="FFFFFF"/>
          </w:rPr>
          <w:t>,</w:t>
        </w:r>
        <w:r w:rsidRPr="00507AB5">
          <w:rPr>
            <w:rFonts w:ascii="Montserrat" w:hAnsi="Montserrat"/>
            <w:sz w:val="20"/>
            <w:szCs w:val="20"/>
            <w:shd w:val="clear" w:color="auto" w:fill="FFFFFF"/>
          </w:rPr>
          <w:t xml:space="preserve"> esquina con avenida Ocotlán, 90117 San Gabriel Cuautla, Tlaxcala</w:t>
        </w:r>
      </w:hyperlink>
      <w:r w:rsidRPr="00507AB5">
        <w:rPr>
          <w:rFonts w:ascii="Montserrat" w:hAnsi="Montserrat"/>
          <w:sz w:val="20"/>
          <w:szCs w:val="20"/>
        </w:rPr>
        <w:t>.</w:t>
      </w:r>
    </w:p>
    <w:p w14:paraId="685AD83C" w14:textId="29A09466" w:rsidR="006C3BA9" w:rsidRPr="006C3BA9" w:rsidRDefault="00507AB5" w:rsidP="006C3BA9">
      <w:pPr>
        <w:pStyle w:val="Prrafodelista"/>
        <w:numPr>
          <w:ilvl w:val="0"/>
          <w:numId w:val="2"/>
        </w:numPr>
        <w:spacing w:after="0"/>
        <w:jc w:val="both"/>
        <w:rPr>
          <w:rFonts w:ascii="Montserrat" w:hAnsi="Montserrat"/>
          <w:sz w:val="20"/>
          <w:szCs w:val="20"/>
        </w:rPr>
      </w:pPr>
      <w:r>
        <w:rPr>
          <w:rFonts w:ascii="Montserrat" w:hAnsi="Montserrat"/>
          <w:sz w:val="20"/>
          <w:szCs w:val="20"/>
        </w:rPr>
        <w:t>El horario para la recepción de opiniones y comentarios</w:t>
      </w:r>
      <w:r w:rsidR="008A6813">
        <w:rPr>
          <w:rFonts w:ascii="Montserrat" w:hAnsi="Montserrat"/>
          <w:sz w:val="20"/>
          <w:szCs w:val="20"/>
        </w:rPr>
        <w:t xml:space="preserve"> en oficialía de partes</w:t>
      </w:r>
      <w:r>
        <w:rPr>
          <w:rFonts w:ascii="Montserrat" w:hAnsi="Montserrat"/>
          <w:sz w:val="20"/>
          <w:szCs w:val="20"/>
        </w:rPr>
        <w:t xml:space="preserve"> será de lunes a viernes</w:t>
      </w:r>
      <w:r w:rsidR="008A6813">
        <w:rPr>
          <w:rFonts w:ascii="Montserrat" w:hAnsi="Montserrat"/>
          <w:sz w:val="20"/>
          <w:szCs w:val="20"/>
        </w:rPr>
        <w:t xml:space="preserve"> de 09:00 a 15:00 horas</w:t>
      </w:r>
      <w:r w:rsidR="008D3B96">
        <w:rPr>
          <w:rFonts w:ascii="Montserrat" w:hAnsi="Montserrat"/>
          <w:sz w:val="20"/>
          <w:szCs w:val="20"/>
        </w:rPr>
        <w:t>,</w:t>
      </w:r>
      <w:r w:rsidR="008A6813">
        <w:rPr>
          <w:rFonts w:ascii="Montserrat" w:hAnsi="Montserrat"/>
          <w:sz w:val="20"/>
          <w:szCs w:val="20"/>
        </w:rPr>
        <w:t xml:space="preserve"> dentro del plazo establecido </w:t>
      </w:r>
      <w:r w:rsidR="005F1518">
        <w:rPr>
          <w:rFonts w:ascii="Montserrat" w:hAnsi="Montserrat"/>
          <w:sz w:val="20"/>
          <w:szCs w:val="20"/>
        </w:rPr>
        <w:t xml:space="preserve">para </w:t>
      </w:r>
      <w:r w:rsidR="008A6813">
        <w:rPr>
          <w:rFonts w:ascii="Montserrat" w:hAnsi="Montserrat"/>
          <w:sz w:val="20"/>
          <w:szCs w:val="20"/>
        </w:rPr>
        <w:t xml:space="preserve">la </w:t>
      </w:r>
      <w:r w:rsidR="00EE095B">
        <w:rPr>
          <w:rFonts w:ascii="Montserrat" w:hAnsi="Montserrat"/>
          <w:sz w:val="20"/>
          <w:szCs w:val="20"/>
        </w:rPr>
        <w:t xml:space="preserve">Audiencia </w:t>
      </w:r>
      <w:r w:rsidR="008A6813">
        <w:rPr>
          <w:rFonts w:ascii="Montserrat" w:hAnsi="Montserrat"/>
          <w:sz w:val="20"/>
          <w:szCs w:val="20"/>
        </w:rPr>
        <w:t>Pública.</w:t>
      </w:r>
    </w:p>
    <w:p w14:paraId="228D5D6C" w14:textId="77777777" w:rsidR="006C3BA9" w:rsidRDefault="00B14DF1" w:rsidP="006C3BA9">
      <w:pPr>
        <w:pStyle w:val="Prrafodelista"/>
        <w:numPr>
          <w:ilvl w:val="0"/>
          <w:numId w:val="2"/>
        </w:numPr>
        <w:spacing w:after="0"/>
        <w:jc w:val="both"/>
        <w:rPr>
          <w:rFonts w:ascii="Montserrat" w:hAnsi="Montserrat"/>
          <w:sz w:val="20"/>
          <w:szCs w:val="20"/>
        </w:rPr>
      </w:pPr>
      <w:r w:rsidRPr="00CD3188">
        <w:rPr>
          <w:rFonts w:ascii="Montserrat" w:hAnsi="Montserrat"/>
          <w:sz w:val="20"/>
          <w:szCs w:val="20"/>
        </w:rPr>
        <w:t>Co</w:t>
      </w:r>
      <w:r w:rsidR="00CD3188">
        <w:rPr>
          <w:rFonts w:ascii="Montserrat" w:hAnsi="Montserrat"/>
          <w:sz w:val="20"/>
          <w:szCs w:val="20"/>
        </w:rPr>
        <w:t xml:space="preserve">ncluido el plazo </w:t>
      </w:r>
      <w:r w:rsidR="005F1518">
        <w:rPr>
          <w:rFonts w:ascii="Montserrat" w:hAnsi="Montserrat"/>
          <w:sz w:val="20"/>
          <w:szCs w:val="20"/>
        </w:rPr>
        <w:t xml:space="preserve">para </w:t>
      </w:r>
      <w:r w:rsidR="00CD3188">
        <w:rPr>
          <w:rFonts w:ascii="Montserrat" w:hAnsi="Montserrat"/>
          <w:sz w:val="20"/>
          <w:szCs w:val="20"/>
        </w:rPr>
        <w:t xml:space="preserve">la Audiencia </w:t>
      </w:r>
      <w:r w:rsidRPr="00CD3188">
        <w:rPr>
          <w:rFonts w:ascii="Montserrat" w:hAnsi="Montserrat"/>
          <w:sz w:val="20"/>
          <w:szCs w:val="20"/>
        </w:rPr>
        <w:t>Pública</w:t>
      </w:r>
      <w:r w:rsidR="00507AB5" w:rsidRPr="00CD3188">
        <w:rPr>
          <w:rFonts w:ascii="Montserrat" w:hAnsi="Montserrat"/>
          <w:sz w:val="20"/>
          <w:szCs w:val="20"/>
        </w:rPr>
        <w:t xml:space="preserve">, se </w:t>
      </w:r>
      <w:r w:rsidRPr="00CD3188">
        <w:rPr>
          <w:rFonts w:ascii="Montserrat" w:hAnsi="Montserrat"/>
          <w:sz w:val="20"/>
          <w:szCs w:val="20"/>
        </w:rPr>
        <w:t>analizará</w:t>
      </w:r>
      <w:r w:rsidR="00507AB5" w:rsidRPr="00CD3188">
        <w:rPr>
          <w:rFonts w:ascii="Montserrat" w:hAnsi="Montserrat"/>
          <w:sz w:val="20"/>
          <w:szCs w:val="20"/>
        </w:rPr>
        <w:t>n</w:t>
      </w:r>
      <w:r w:rsidRPr="00CD3188">
        <w:rPr>
          <w:rFonts w:ascii="Montserrat" w:hAnsi="Montserrat"/>
          <w:sz w:val="20"/>
          <w:szCs w:val="20"/>
        </w:rPr>
        <w:t xml:space="preserve"> </w:t>
      </w:r>
      <w:r w:rsidR="00487565" w:rsidRPr="00CD3188">
        <w:rPr>
          <w:rFonts w:ascii="Montserrat" w:hAnsi="Montserrat"/>
          <w:sz w:val="20"/>
          <w:szCs w:val="20"/>
        </w:rPr>
        <w:t>l</w:t>
      </w:r>
      <w:r w:rsidR="00590C94">
        <w:rPr>
          <w:rFonts w:ascii="Montserrat" w:hAnsi="Montserrat"/>
          <w:sz w:val="20"/>
          <w:szCs w:val="20"/>
        </w:rPr>
        <w:t>o</w:t>
      </w:r>
      <w:r w:rsidR="00487565" w:rsidRPr="00CD3188">
        <w:rPr>
          <w:rFonts w:ascii="Montserrat" w:hAnsi="Montserrat"/>
          <w:sz w:val="20"/>
          <w:szCs w:val="20"/>
        </w:rPr>
        <w:t xml:space="preserve">s comentarios </w:t>
      </w:r>
      <w:r w:rsidR="00CD3188">
        <w:rPr>
          <w:rFonts w:ascii="Montserrat" w:hAnsi="Montserrat"/>
          <w:sz w:val="20"/>
          <w:szCs w:val="20"/>
        </w:rPr>
        <w:t>recibido</w:t>
      </w:r>
      <w:r w:rsidR="008A6813" w:rsidRPr="00CD3188">
        <w:rPr>
          <w:rFonts w:ascii="Montserrat" w:hAnsi="Montserrat"/>
          <w:sz w:val="20"/>
          <w:szCs w:val="20"/>
        </w:rPr>
        <w:t>s</w:t>
      </w:r>
      <w:r w:rsidR="00CD3188">
        <w:rPr>
          <w:rFonts w:ascii="Montserrat" w:hAnsi="Montserrat"/>
          <w:sz w:val="20"/>
          <w:szCs w:val="20"/>
        </w:rPr>
        <w:t xml:space="preserve"> al Anteproyecto del </w:t>
      </w:r>
      <w:r w:rsidR="00CD3188" w:rsidRPr="00B7505D">
        <w:rPr>
          <w:rFonts w:ascii="Montserrat" w:hAnsi="Montserrat"/>
          <w:sz w:val="20"/>
          <w:szCs w:val="20"/>
        </w:rPr>
        <w:t>Programa Metropolitano Puebla Tlaxcala</w:t>
      </w:r>
      <w:r w:rsidR="008A6813" w:rsidRPr="00CD3188">
        <w:rPr>
          <w:rFonts w:ascii="Montserrat" w:hAnsi="Montserrat"/>
          <w:sz w:val="20"/>
          <w:szCs w:val="20"/>
        </w:rPr>
        <w:t>, y se incorporará</w:t>
      </w:r>
      <w:r w:rsidR="00507AB5" w:rsidRPr="00CD3188">
        <w:rPr>
          <w:rFonts w:ascii="Montserrat" w:hAnsi="Montserrat"/>
          <w:sz w:val="20"/>
          <w:szCs w:val="20"/>
        </w:rPr>
        <w:t>n</w:t>
      </w:r>
      <w:r w:rsidR="00487565" w:rsidRPr="00CD3188">
        <w:rPr>
          <w:rFonts w:ascii="Montserrat" w:hAnsi="Montserrat"/>
          <w:sz w:val="20"/>
          <w:szCs w:val="20"/>
        </w:rPr>
        <w:t xml:space="preserve"> aquello</w:t>
      </w:r>
      <w:r w:rsidR="00507AB5" w:rsidRPr="00CD3188">
        <w:rPr>
          <w:rFonts w:ascii="Montserrat" w:hAnsi="Montserrat"/>
          <w:sz w:val="20"/>
          <w:szCs w:val="20"/>
        </w:rPr>
        <w:t>s considera</w:t>
      </w:r>
      <w:r w:rsidR="00487565" w:rsidRPr="00CD3188">
        <w:rPr>
          <w:rFonts w:ascii="Montserrat" w:hAnsi="Montserrat"/>
          <w:sz w:val="20"/>
          <w:szCs w:val="20"/>
        </w:rPr>
        <w:t>do</w:t>
      </w:r>
      <w:r w:rsidR="00507AB5" w:rsidRPr="00CD3188">
        <w:rPr>
          <w:rFonts w:ascii="Montserrat" w:hAnsi="Montserrat"/>
          <w:sz w:val="20"/>
          <w:szCs w:val="20"/>
        </w:rPr>
        <w:t>s como viables y procedent</w:t>
      </w:r>
      <w:r w:rsidR="00487565" w:rsidRPr="00CD3188">
        <w:rPr>
          <w:rFonts w:ascii="Montserrat" w:hAnsi="Montserrat"/>
          <w:sz w:val="20"/>
          <w:szCs w:val="20"/>
        </w:rPr>
        <w:t xml:space="preserve">es; y </w:t>
      </w:r>
      <w:r w:rsidR="005F1518">
        <w:rPr>
          <w:rFonts w:ascii="Montserrat" w:hAnsi="Montserrat"/>
          <w:sz w:val="20"/>
          <w:szCs w:val="20"/>
        </w:rPr>
        <w:t>los</w:t>
      </w:r>
      <w:r w:rsidR="00507AB5" w:rsidRPr="00CD3188">
        <w:rPr>
          <w:rFonts w:ascii="Montserrat" w:hAnsi="Montserrat"/>
          <w:sz w:val="20"/>
          <w:szCs w:val="20"/>
        </w:rPr>
        <w:t xml:space="preserve"> improcedentes </w:t>
      </w:r>
      <w:r w:rsidR="005F1518">
        <w:rPr>
          <w:rFonts w:ascii="Montserrat" w:hAnsi="Montserrat"/>
          <w:sz w:val="20"/>
          <w:szCs w:val="20"/>
        </w:rPr>
        <w:t>recibirán</w:t>
      </w:r>
      <w:r w:rsidR="00507AB5" w:rsidRPr="00CD3188">
        <w:rPr>
          <w:rFonts w:ascii="Montserrat" w:hAnsi="Montserrat"/>
          <w:sz w:val="20"/>
          <w:szCs w:val="20"/>
        </w:rPr>
        <w:t xml:space="preserve"> respuesta </w:t>
      </w:r>
      <w:r w:rsidR="005F1518">
        <w:rPr>
          <w:rFonts w:ascii="Montserrat" w:hAnsi="Montserrat"/>
          <w:sz w:val="20"/>
          <w:szCs w:val="20"/>
        </w:rPr>
        <w:t xml:space="preserve">fundada y motivada. </w:t>
      </w:r>
    </w:p>
    <w:p w14:paraId="0878B9E5" w14:textId="4F34D18F" w:rsidR="00507AB5" w:rsidRPr="006C3BA9" w:rsidRDefault="005F1518" w:rsidP="006C3BA9">
      <w:pPr>
        <w:pStyle w:val="Prrafodelista"/>
        <w:spacing w:after="0"/>
        <w:jc w:val="both"/>
        <w:rPr>
          <w:rFonts w:ascii="Montserrat" w:hAnsi="Montserrat"/>
          <w:sz w:val="20"/>
          <w:szCs w:val="20"/>
        </w:rPr>
      </w:pPr>
      <w:r w:rsidRPr="006C3BA9">
        <w:rPr>
          <w:rFonts w:ascii="Montserrat" w:hAnsi="Montserrat"/>
          <w:sz w:val="20"/>
          <w:szCs w:val="20"/>
        </w:rPr>
        <w:t>La información</w:t>
      </w:r>
      <w:r w:rsidR="006C3BA9" w:rsidRPr="006C3BA9">
        <w:rPr>
          <w:rFonts w:ascii="Montserrat" w:hAnsi="Montserrat"/>
          <w:sz w:val="20"/>
          <w:szCs w:val="20"/>
        </w:rPr>
        <w:t xml:space="preserve"> de ambos comentarios</w:t>
      </w:r>
      <w:r w:rsidRPr="006C3BA9">
        <w:rPr>
          <w:rFonts w:ascii="Montserrat" w:hAnsi="Montserrat"/>
          <w:sz w:val="20"/>
          <w:szCs w:val="20"/>
        </w:rPr>
        <w:t xml:space="preserve"> quedará disponible para </w:t>
      </w:r>
      <w:r w:rsidR="00507AB5" w:rsidRPr="006C3BA9">
        <w:rPr>
          <w:rFonts w:ascii="Montserrat" w:hAnsi="Montserrat"/>
          <w:sz w:val="20"/>
          <w:szCs w:val="20"/>
        </w:rPr>
        <w:t>consulta de los interesados</w:t>
      </w:r>
      <w:r w:rsidRPr="006C3BA9">
        <w:rPr>
          <w:rFonts w:ascii="Montserrat" w:hAnsi="Montserrat"/>
          <w:sz w:val="20"/>
          <w:szCs w:val="20"/>
        </w:rPr>
        <w:t>,</w:t>
      </w:r>
      <w:r w:rsidR="00507AB5" w:rsidRPr="006C3BA9">
        <w:rPr>
          <w:rFonts w:ascii="Montserrat" w:hAnsi="Montserrat"/>
          <w:sz w:val="20"/>
          <w:szCs w:val="20"/>
        </w:rPr>
        <w:t xml:space="preserve"> en los módulos</w:t>
      </w:r>
      <w:r w:rsidR="006C3BA9" w:rsidRPr="006C3BA9">
        <w:rPr>
          <w:rFonts w:ascii="Montserrat" w:hAnsi="Montserrat"/>
          <w:sz w:val="20"/>
          <w:szCs w:val="20"/>
        </w:rPr>
        <w:t xml:space="preserve"> de consulta</w:t>
      </w:r>
      <w:r w:rsidR="00507AB5" w:rsidRPr="006C3BA9">
        <w:rPr>
          <w:rFonts w:ascii="Montserrat" w:hAnsi="Montserrat"/>
          <w:sz w:val="20"/>
          <w:szCs w:val="20"/>
        </w:rPr>
        <w:t xml:space="preserve"> señalados</w:t>
      </w:r>
      <w:r w:rsidR="008A6813" w:rsidRPr="006C3BA9">
        <w:rPr>
          <w:rFonts w:ascii="Montserrat" w:hAnsi="Montserrat"/>
          <w:sz w:val="20"/>
          <w:szCs w:val="20"/>
        </w:rPr>
        <w:t xml:space="preserve">, </w:t>
      </w:r>
      <w:r w:rsidRPr="006C3BA9">
        <w:rPr>
          <w:rFonts w:ascii="Montserrat" w:hAnsi="Montserrat"/>
          <w:sz w:val="20"/>
          <w:szCs w:val="20"/>
        </w:rPr>
        <w:t>y de</w:t>
      </w:r>
      <w:r w:rsidR="008A6813" w:rsidRPr="006C3BA9">
        <w:rPr>
          <w:rFonts w:ascii="Montserrat" w:hAnsi="Montserrat"/>
          <w:sz w:val="20"/>
          <w:szCs w:val="20"/>
        </w:rPr>
        <w:t xml:space="preserve"> forma electrónica a través del sitio web</w:t>
      </w:r>
      <w:r w:rsidR="00AF2FBD">
        <w:t xml:space="preserve"> </w:t>
      </w:r>
      <w:hyperlink r:id="rId15" w:history="1">
        <w:r w:rsidR="00AF2FBD" w:rsidRPr="00E112AA">
          <w:rPr>
            <w:rStyle w:val="Hipervnculo"/>
            <w:rFonts w:ascii="Montserrat" w:hAnsi="Montserrat"/>
            <w:sz w:val="20"/>
            <w:szCs w:val="20"/>
          </w:rPr>
          <w:t>https://sites.google.com/view/pmpuebla-tlaxcala/consulta-p%C3%BAblica</w:t>
        </w:r>
      </w:hyperlink>
      <w:r w:rsidR="00FD5E7F" w:rsidRPr="006C3BA9">
        <w:rPr>
          <w:rStyle w:val="Hipervnculo"/>
          <w:rFonts w:ascii="Montserrat" w:hAnsi="Montserrat"/>
          <w:color w:val="auto"/>
          <w:sz w:val="20"/>
          <w:szCs w:val="20"/>
          <w:u w:val="none"/>
        </w:rPr>
        <w:t>,</w:t>
      </w:r>
      <w:r w:rsidR="00487565" w:rsidRPr="006C3BA9">
        <w:rPr>
          <w:rFonts w:ascii="Montserrat" w:hAnsi="Montserrat"/>
          <w:sz w:val="20"/>
          <w:szCs w:val="20"/>
        </w:rPr>
        <w:t xml:space="preserve">  </w:t>
      </w:r>
      <w:r w:rsidR="00507AB5" w:rsidRPr="006C3BA9">
        <w:rPr>
          <w:rFonts w:ascii="Montserrat" w:hAnsi="Montserrat"/>
          <w:sz w:val="20"/>
          <w:szCs w:val="20"/>
        </w:rPr>
        <w:t>p</w:t>
      </w:r>
      <w:r w:rsidR="00487565" w:rsidRPr="006C3BA9">
        <w:rPr>
          <w:rFonts w:ascii="Montserrat" w:hAnsi="Montserrat"/>
          <w:sz w:val="20"/>
          <w:szCs w:val="20"/>
        </w:rPr>
        <w:t>or un plazo improrrogable de 30</w:t>
      </w:r>
      <w:r w:rsidR="008A6813" w:rsidRPr="006C3BA9">
        <w:rPr>
          <w:rFonts w:ascii="Montserrat" w:hAnsi="Montserrat"/>
          <w:sz w:val="20"/>
          <w:szCs w:val="20"/>
        </w:rPr>
        <w:t xml:space="preserve"> </w:t>
      </w:r>
      <w:r w:rsidR="00507AB5" w:rsidRPr="006C3BA9">
        <w:rPr>
          <w:rFonts w:ascii="Montserrat" w:hAnsi="Montserrat"/>
          <w:sz w:val="20"/>
          <w:szCs w:val="20"/>
        </w:rPr>
        <w:t xml:space="preserve">días hábiles. </w:t>
      </w:r>
    </w:p>
    <w:p w14:paraId="1A8032ED" w14:textId="77777777" w:rsidR="00507AB5" w:rsidRPr="006C3BA9" w:rsidRDefault="00507AB5" w:rsidP="00507AB5">
      <w:pPr>
        <w:pStyle w:val="Prrafodelista"/>
        <w:spacing w:after="0"/>
        <w:jc w:val="both"/>
        <w:rPr>
          <w:rFonts w:ascii="Montserrat" w:hAnsi="Montserrat"/>
          <w:sz w:val="20"/>
          <w:szCs w:val="20"/>
        </w:rPr>
      </w:pPr>
    </w:p>
    <w:p w14:paraId="432E726F" w14:textId="77777777" w:rsidR="00507AB5" w:rsidRDefault="00507AB5" w:rsidP="00507AB5">
      <w:pPr>
        <w:jc w:val="center"/>
        <w:rPr>
          <w:rFonts w:ascii="Montserrat" w:hAnsi="Montserrat"/>
          <w:b/>
          <w:sz w:val="20"/>
          <w:szCs w:val="20"/>
        </w:rPr>
      </w:pPr>
      <w:r>
        <w:rPr>
          <w:rFonts w:ascii="Montserrat" w:hAnsi="Montserrat"/>
          <w:b/>
          <w:sz w:val="20"/>
          <w:szCs w:val="20"/>
        </w:rPr>
        <w:t xml:space="preserve">PLAZO  </w:t>
      </w:r>
    </w:p>
    <w:p w14:paraId="67E8D8F9" w14:textId="1069D36A" w:rsidR="00507AB5" w:rsidRPr="00951E81" w:rsidRDefault="00487565" w:rsidP="00951E81">
      <w:pPr>
        <w:jc w:val="both"/>
        <w:rPr>
          <w:rFonts w:ascii="Montserrat" w:hAnsi="Montserrat"/>
          <w:b/>
          <w:sz w:val="20"/>
          <w:szCs w:val="20"/>
        </w:rPr>
      </w:pPr>
      <w:r>
        <w:rPr>
          <w:rFonts w:ascii="Montserrat" w:hAnsi="Montserrat"/>
          <w:sz w:val="20"/>
          <w:szCs w:val="20"/>
        </w:rPr>
        <w:t>El periodo de la audiencia</w:t>
      </w:r>
      <w:r w:rsidR="00507AB5" w:rsidRPr="00B7505D">
        <w:rPr>
          <w:rFonts w:ascii="Montserrat" w:hAnsi="Montserrat"/>
          <w:sz w:val="20"/>
          <w:szCs w:val="20"/>
        </w:rPr>
        <w:t xml:space="preserve"> pública del </w:t>
      </w:r>
      <w:r>
        <w:rPr>
          <w:rFonts w:ascii="Montserrat" w:hAnsi="Montserrat"/>
          <w:sz w:val="20"/>
          <w:szCs w:val="20"/>
        </w:rPr>
        <w:t xml:space="preserve">Anteproyecto del </w:t>
      </w:r>
      <w:r w:rsidR="00507AB5" w:rsidRPr="00B7505D">
        <w:rPr>
          <w:rFonts w:ascii="Montserrat" w:hAnsi="Montserrat"/>
          <w:sz w:val="20"/>
          <w:szCs w:val="20"/>
        </w:rPr>
        <w:t>Programa Metropolitano Puebla Tlaxcala</w:t>
      </w:r>
      <w:r w:rsidR="005F1518">
        <w:rPr>
          <w:rFonts w:ascii="Montserrat" w:hAnsi="Montserrat"/>
          <w:sz w:val="20"/>
          <w:szCs w:val="20"/>
        </w:rPr>
        <w:t>,</w:t>
      </w:r>
      <w:r w:rsidR="00507AB5" w:rsidRPr="00B7505D">
        <w:rPr>
          <w:rFonts w:ascii="Montserrat" w:hAnsi="Montserrat"/>
          <w:sz w:val="20"/>
          <w:szCs w:val="20"/>
        </w:rPr>
        <w:t xml:space="preserve"> </w:t>
      </w:r>
      <w:r w:rsidR="00C37546">
        <w:rPr>
          <w:rFonts w:ascii="Montserrat" w:hAnsi="Montserrat"/>
          <w:sz w:val="20"/>
          <w:szCs w:val="20"/>
        </w:rPr>
        <w:t>será d</w:t>
      </w:r>
      <w:r w:rsidR="00507AB5" w:rsidRPr="00B7505D">
        <w:rPr>
          <w:rFonts w:ascii="Montserrat" w:hAnsi="Montserrat"/>
          <w:sz w:val="20"/>
          <w:szCs w:val="20"/>
        </w:rPr>
        <w:t xml:space="preserve">el </w:t>
      </w:r>
      <w:r w:rsidR="00AF2FBD">
        <w:rPr>
          <w:rFonts w:ascii="Montserrat" w:hAnsi="Montserrat"/>
          <w:b/>
          <w:sz w:val="20"/>
          <w:szCs w:val="20"/>
        </w:rPr>
        <w:t>22</w:t>
      </w:r>
      <w:r w:rsidR="00507AB5">
        <w:rPr>
          <w:rFonts w:ascii="Montserrat" w:hAnsi="Montserrat"/>
          <w:b/>
          <w:sz w:val="20"/>
          <w:szCs w:val="20"/>
        </w:rPr>
        <w:t xml:space="preserve"> de noviembre </w:t>
      </w:r>
      <w:r w:rsidR="00C37546">
        <w:rPr>
          <w:rFonts w:ascii="Montserrat" w:hAnsi="Montserrat"/>
          <w:b/>
          <w:sz w:val="20"/>
          <w:szCs w:val="20"/>
        </w:rPr>
        <w:t>a</w:t>
      </w:r>
      <w:r w:rsidR="00507AB5">
        <w:rPr>
          <w:rFonts w:ascii="Montserrat" w:hAnsi="Montserrat"/>
          <w:b/>
          <w:sz w:val="20"/>
          <w:szCs w:val="20"/>
        </w:rPr>
        <w:t>l</w:t>
      </w:r>
      <w:r w:rsidR="00507AB5" w:rsidRPr="00B7505D">
        <w:rPr>
          <w:rFonts w:ascii="Montserrat" w:hAnsi="Montserrat"/>
          <w:b/>
          <w:sz w:val="20"/>
          <w:szCs w:val="20"/>
        </w:rPr>
        <w:t xml:space="preserve"> </w:t>
      </w:r>
      <w:r w:rsidR="00AF2FBD">
        <w:rPr>
          <w:rFonts w:ascii="Montserrat" w:hAnsi="Montserrat"/>
          <w:b/>
          <w:sz w:val="20"/>
          <w:szCs w:val="20"/>
        </w:rPr>
        <w:t>22</w:t>
      </w:r>
      <w:r w:rsidR="00507AB5" w:rsidRPr="00B7505D">
        <w:rPr>
          <w:rFonts w:ascii="Montserrat" w:hAnsi="Montserrat"/>
          <w:b/>
          <w:sz w:val="20"/>
          <w:szCs w:val="20"/>
        </w:rPr>
        <w:t xml:space="preserve"> de diciembre del 2022.  </w:t>
      </w:r>
    </w:p>
    <w:p w14:paraId="6AD8C1B0" w14:textId="77777777" w:rsidR="0036217E" w:rsidRPr="00E751A2" w:rsidRDefault="0036217E" w:rsidP="0036217E">
      <w:pPr>
        <w:jc w:val="center"/>
        <w:rPr>
          <w:rFonts w:ascii="Montserrat" w:hAnsi="Montserrat"/>
          <w:b/>
          <w:sz w:val="20"/>
          <w:szCs w:val="20"/>
        </w:rPr>
      </w:pPr>
      <w:r w:rsidRPr="00E751A2">
        <w:rPr>
          <w:rFonts w:ascii="Montserrat" w:hAnsi="Montserrat"/>
          <w:b/>
          <w:sz w:val="20"/>
          <w:szCs w:val="20"/>
        </w:rPr>
        <w:t xml:space="preserve">CALENDARIO  </w:t>
      </w:r>
    </w:p>
    <w:p w14:paraId="188B7919" w14:textId="46E0527D" w:rsidR="00A9599F" w:rsidRDefault="006C3BA9" w:rsidP="00A9599F">
      <w:pPr>
        <w:spacing w:after="0"/>
        <w:jc w:val="both"/>
        <w:rPr>
          <w:rFonts w:ascii="Montserrat" w:hAnsi="Montserrat"/>
          <w:sz w:val="20"/>
          <w:szCs w:val="20"/>
        </w:rPr>
      </w:pPr>
      <w:r>
        <w:rPr>
          <w:rFonts w:ascii="Montserrat" w:hAnsi="Montserrat"/>
          <w:sz w:val="20"/>
          <w:szCs w:val="20"/>
        </w:rPr>
        <w:t xml:space="preserve">Se </w:t>
      </w:r>
      <w:r w:rsidR="00C37546">
        <w:rPr>
          <w:rFonts w:ascii="Montserrat" w:hAnsi="Montserrat"/>
          <w:sz w:val="20"/>
          <w:szCs w:val="20"/>
        </w:rPr>
        <w:t>considera</w:t>
      </w:r>
      <w:r>
        <w:rPr>
          <w:rFonts w:ascii="Montserrat" w:hAnsi="Montserrat"/>
          <w:sz w:val="20"/>
          <w:szCs w:val="20"/>
        </w:rPr>
        <w:t>n</w:t>
      </w:r>
      <w:r w:rsidR="0036217E" w:rsidRPr="00A9599F">
        <w:rPr>
          <w:rFonts w:ascii="Montserrat" w:hAnsi="Montserrat"/>
          <w:sz w:val="20"/>
          <w:szCs w:val="20"/>
        </w:rPr>
        <w:t xml:space="preserve"> </w:t>
      </w:r>
      <w:r w:rsidR="00A9599F" w:rsidRPr="00A9599F">
        <w:rPr>
          <w:rFonts w:ascii="Montserrat" w:hAnsi="Montserrat"/>
          <w:sz w:val="20"/>
          <w:szCs w:val="20"/>
        </w:rPr>
        <w:t xml:space="preserve">6 </w:t>
      </w:r>
      <w:r w:rsidR="00C37546">
        <w:rPr>
          <w:rFonts w:ascii="Montserrat" w:hAnsi="Montserrat"/>
          <w:sz w:val="20"/>
          <w:szCs w:val="20"/>
        </w:rPr>
        <w:t>a</w:t>
      </w:r>
      <w:r w:rsidR="00A9599F" w:rsidRPr="00A9599F">
        <w:rPr>
          <w:rFonts w:ascii="Montserrat" w:hAnsi="Montserrat"/>
          <w:sz w:val="20"/>
          <w:szCs w:val="20"/>
        </w:rPr>
        <w:t xml:space="preserve">udiencias y 4 </w:t>
      </w:r>
      <w:r w:rsidR="00C37546">
        <w:rPr>
          <w:rFonts w:ascii="Montserrat" w:hAnsi="Montserrat"/>
          <w:sz w:val="20"/>
          <w:szCs w:val="20"/>
        </w:rPr>
        <w:t>t</w:t>
      </w:r>
      <w:r w:rsidR="00A9599F" w:rsidRPr="00A9599F">
        <w:rPr>
          <w:rFonts w:ascii="Montserrat" w:hAnsi="Montserrat"/>
          <w:sz w:val="20"/>
          <w:szCs w:val="20"/>
        </w:rPr>
        <w:t>alleres participativos</w:t>
      </w:r>
      <w:r w:rsidR="00C31DBC">
        <w:rPr>
          <w:rFonts w:ascii="Montserrat" w:hAnsi="Montserrat"/>
          <w:sz w:val="20"/>
          <w:szCs w:val="20"/>
        </w:rPr>
        <w:t xml:space="preserve"> en donde será presentado el Anteproyecto de Programa Metropolitano Puebla Tlaxcala:</w:t>
      </w:r>
      <w:r w:rsidR="00A9599F" w:rsidRPr="00A9599F">
        <w:rPr>
          <w:rFonts w:ascii="Montserrat" w:hAnsi="Montserrat"/>
          <w:sz w:val="20"/>
          <w:szCs w:val="20"/>
        </w:rPr>
        <w:t xml:space="preserve"> </w:t>
      </w:r>
    </w:p>
    <w:p w14:paraId="39B166CF" w14:textId="77777777" w:rsidR="002117E2" w:rsidRDefault="002117E2" w:rsidP="00A9599F">
      <w:pPr>
        <w:spacing w:after="0"/>
        <w:jc w:val="both"/>
        <w:rPr>
          <w:rFonts w:ascii="Montserrat" w:hAnsi="Montserrat"/>
          <w:sz w:val="20"/>
          <w:szCs w:val="20"/>
        </w:rPr>
      </w:pPr>
    </w:p>
    <w:p w14:paraId="65C1EBEA" w14:textId="77777777" w:rsidR="002117E2" w:rsidRPr="00951E81" w:rsidRDefault="002117E2" w:rsidP="00A9599F">
      <w:pPr>
        <w:spacing w:after="0"/>
        <w:jc w:val="both"/>
        <w:rPr>
          <w:rFonts w:ascii="Montserrat" w:hAnsi="Montserrat"/>
          <w:b/>
          <w:sz w:val="20"/>
          <w:szCs w:val="20"/>
          <w:u w:val="single"/>
        </w:rPr>
      </w:pPr>
      <w:r w:rsidRPr="00951E81">
        <w:rPr>
          <w:rFonts w:ascii="Montserrat" w:hAnsi="Montserrat"/>
          <w:b/>
          <w:sz w:val="20"/>
          <w:szCs w:val="20"/>
          <w:u w:val="single"/>
        </w:rPr>
        <w:t xml:space="preserve">Talleres Participativos </w:t>
      </w:r>
    </w:p>
    <w:p w14:paraId="5B844C3E" w14:textId="77777777" w:rsidR="002117E2" w:rsidRDefault="002117E2" w:rsidP="00A9599F">
      <w:pPr>
        <w:spacing w:after="0"/>
        <w:jc w:val="both"/>
        <w:rPr>
          <w:rFonts w:ascii="Montserrat" w:hAnsi="Montserrat"/>
          <w:sz w:val="20"/>
          <w:szCs w:val="20"/>
        </w:rPr>
      </w:pPr>
    </w:p>
    <w:tbl>
      <w:tblPr>
        <w:tblStyle w:val="Tablaconcuadrcula"/>
        <w:tblW w:w="10632" w:type="dxa"/>
        <w:tblInd w:w="-856" w:type="dxa"/>
        <w:tblLook w:val="04A0" w:firstRow="1" w:lastRow="0" w:firstColumn="1" w:lastColumn="0" w:noHBand="0" w:noVBand="1"/>
      </w:tblPr>
      <w:tblGrid>
        <w:gridCol w:w="2978"/>
        <w:gridCol w:w="2126"/>
        <w:gridCol w:w="5528"/>
      </w:tblGrid>
      <w:tr w:rsidR="002117E2" w14:paraId="64C8B39C" w14:textId="77777777" w:rsidTr="004232E7">
        <w:tc>
          <w:tcPr>
            <w:tcW w:w="2978" w:type="dxa"/>
          </w:tcPr>
          <w:p w14:paraId="7D6DD75D" w14:textId="77777777" w:rsidR="002117E2" w:rsidRPr="002117E2" w:rsidRDefault="002117E2" w:rsidP="002117E2">
            <w:pPr>
              <w:jc w:val="center"/>
              <w:rPr>
                <w:rFonts w:ascii="Montserrat" w:hAnsi="Montserrat"/>
                <w:b/>
                <w:sz w:val="20"/>
                <w:szCs w:val="20"/>
              </w:rPr>
            </w:pPr>
            <w:r w:rsidRPr="002117E2">
              <w:rPr>
                <w:rFonts w:ascii="Montserrat" w:hAnsi="Montserrat"/>
                <w:b/>
                <w:sz w:val="20"/>
                <w:szCs w:val="20"/>
              </w:rPr>
              <w:t>Fecha</w:t>
            </w:r>
          </w:p>
        </w:tc>
        <w:tc>
          <w:tcPr>
            <w:tcW w:w="2126" w:type="dxa"/>
          </w:tcPr>
          <w:p w14:paraId="79EBF9C0" w14:textId="77777777" w:rsidR="002117E2" w:rsidRPr="002117E2" w:rsidRDefault="002117E2" w:rsidP="002117E2">
            <w:pPr>
              <w:jc w:val="center"/>
              <w:rPr>
                <w:rFonts w:ascii="Montserrat" w:hAnsi="Montserrat"/>
                <w:b/>
                <w:sz w:val="20"/>
                <w:szCs w:val="20"/>
              </w:rPr>
            </w:pPr>
            <w:r w:rsidRPr="002117E2">
              <w:rPr>
                <w:rFonts w:ascii="Montserrat" w:hAnsi="Montserrat"/>
                <w:b/>
                <w:sz w:val="20"/>
                <w:szCs w:val="20"/>
              </w:rPr>
              <w:t>Horario</w:t>
            </w:r>
          </w:p>
        </w:tc>
        <w:tc>
          <w:tcPr>
            <w:tcW w:w="5528" w:type="dxa"/>
          </w:tcPr>
          <w:p w14:paraId="6CD93B66" w14:textId="77777777" w:rsidR="002117E2" w:rsidRPr="002117E2" w:rsidRDefault="002117E2" w:rsidP="002117E2">
            <w:pPr>
              <w:jc w:val="center"/>
              <w:rPr>
                <w:rFonts w:ascii="Montserrat" w:hAnsi="Montserrat"/>
                <w:b/>
                <w:sz w:val="20"/>
                <w:szCs w:val="20"/>
              </w:rPr>
            </w:pPr>
            <w:r w:rsidRPr="002117E2">
              <w:rPr>
                <w:rFonts w:ascii="Montserrat" w:hAnsi="Montserrat"/>
                <w:b/>
                <w:sz w:val="20"/>
                <w:szCs w:val="20"/>
              </w:rPr>
              <w:t>Sede</w:t>
            </w:r>
          </w:p>
        </w:tc>
      </w:tr>
      <w:tr w:rsidR="002117E2" w14:paraId="6BED88E8" w14:textId="1D78842A" w:rsidTr="004232E7">
        <w:tc>
          <w:tcPr>
            <w:tcW w:w="2978" w:type="dxa"/>
          </w:tcPr>
          <w:p w14:paraId="029F55BF" w14:textId="78334D35" w:rsidR="002117E2" w:rsidRPr="00585895" w:rsidRDefault="00D418BB" w:rsidP="00A9599F">
            <w:pPr>
              <w:jc w:val="both"/>
              <w:rPr>
                <w:rFonts w:ascii="Montserrat" w:hAnsi="Montserrat"/>
                <w:sz w:val="20"/>
                <w:szCs w:val="20"/>
              </w:rPr>
            </w:pPr>
            <w:r w:rsidRPr="00585895">
              <w:rPr>
                <w:rFonts w:ascii="Montserrat" w:hAnsi="Montserrat"/>
                <w:sz w:val="20"/>
                <w:szCs w:val="20"/>
              </w:rPr>
              <w:t>2</w:t>
            </w:r>
            <w:r w:rsidR="00AF2FBD">
              <w:rPr>
                <w:rFonts w:ascii="Montserrat" w:hAnsi="Montserrat"/>
                <w:sz w:val="20"/>
                <w:szCs w:val="20"/>
              </w:rPr>
              <w:t>5</w:t>
            </w:r>
            <w:r w:rsidR="002117E2" w:rsidRPr="00585895">
              <w:rPr>
                <w:rFonts w:ascii="Montserrat" w:hAnsi="Montserrat"/>
                <w:sz w:val="20"/>
                <w:szCs w:val="20"/>
              </w:rPr>
              <w:t xml:space="preserve"> de noviembre del 2022</w:t>
            </w:r>
          </w:p>
        </w:tc>
        <w:tc>
          <w:tcPr>
            <w:tcW w:w="2126" w:type="dxa"/>
          </w:tcPr>
          <w:p w14:paraId="35A92D58" w14:textId="41786278" w:rsidR="002117E2" w:rsidRPr="00585895" w:rsidRDefault="00FE1866" w:rsidP="00A9599F">
            <w:pPr>
              <w:jc w:val="both"/>
              <w:rPr>
                <w:rFonts w:ascii="Montserrat" w:hAnsi="Montserrat"/>
                <w:sz w:val="20"/>
                <w:szCs w:val="20"/>
              </w:rPr>
            </w:pPr>
            <w:r w:rsidRPr="00585895">
              <w:rPr>
                <w:rFonts w:ascii="Montserrat" w:hAnsi="Montserrat"/>
                <w:sz w:val="20"/>
                <w:szCs w:val="20"/>
              </w:rPr>
              <w:t xml:space="preserve">11 a </w:t>
            </w:r>
            <w:r w:rsidR="00567076">
              <w:rPr>
                <w:rFonts w:ascii="Montserrat" w:hAnsi="Montserrat"/>
                <w:sz w:val="20"/>
                <w:szCs w:val="20"/>
              </w:rPr>
              <w:t>1</w:t>
            </w:r>
            <w:r w:rsidRPr="00585895">
              <w:rPr>
                <w:rFonts w:ascii="Montserrat" w:hAnsi="Montserrat"/>
                <w:sz w:val="20"/>
                <w:szCs w:val="20"/>
              </w:rPr>
              <w:t xml:space="preserve">4 horas </w:t>
            </w:r>
          </w:p>
        </w:tc>
        <w:tc>
          <w:tcPr>
            <w:tcW w:w="5528" w:type="dxa"/>
          </w:tcPr>
          <w:p w14:paraId="30AFEFAF" w14:textId="77777777" w:rsidR="00240125" w:rsidRPr="00240125" w:rsidRDefault="00FE1866" w:rsidP="00A9599F">
            <w:pPr>
              <w:jc w:val="both"/>
              <w:rPr>
                <w:rFonts w:ascii="Montserrat" w:hAnsi="Montserrat"/>
                <w:b/>
                <w:sz w:val="20"/>
                <w:szCs w:val="20"/>
              </w:rPr>
            </w:pPr>
            <w:r w:rsidRPr="00240125">
              <w:rPr>
                <w:rFonts w:ascii="Montserrat" w:hAnsi="Montserrat"/>
                <w:b/>
                <w:sz w:val="20"/>
                <w:szCs w:val="20"/>
              </w:rPr>
              <w:t xml:space="preserve">Auditorio Municipal </w:t>
            </w:r>
          </w:p>
          <w:p w14:paraId="363D6236" w14:textId="2D1F9BFC" w:rsidR="002117E2" w:rsidRPr="00585895" w:rsidRDefault="00FE1866" w:rsidP="00A9599F">
            <w:pPr>
              <w:jc w:val="both"/>
              <w:rPr>
                <w:rFonts w:ascii="Montserrat" w:hAnsi="Montserrat"/>
                <w:sz w:val="20"/>
                <w:szCs w:val="20"/>
              </w:rPr>
            </w:pPr>
            <w:r w:rsidRPr="00585895">
              <w:rPr>
                <w:rFonts w:ascii="Montserrat" w:hAnsi="Montserrat"/>
                <w:sz w:val="20"/>
                <w:szCs w:val="20"/>
              </w:rPr>
              <w:t>Calle Lázaro Cárdenas  Número 15 Sección Primera San Luis Teolocholco, Tlaxcala</w:t>
            </w:r>
          </w:p>
        </w:tc>
      </w:tr>
      <w:tr w:rsidR="002117E2" w14:paraId="1022A1AD" w14:textId="33035BA3" w:rsidTr="004232E7">
        <w:tc>
          <w:tcPr>
            <w:tcW w:w="2978" w:type="dxa"/>
          </w:tcPr>
          <w:p w14:paraId="12AA1D93" w14:textId="3EEB6FE9" w:rsidR="002117E2" w:rsidRPr="00585895" w:rsidRDefault="00D418BB" w:rsidP="00A9599F">
            <w:pPr>
              <w:jc w:val="both"/>
              <w:rPr>
                <w:rFonts w:ascii="Montserrat" w:hAnsi="Montserrat"/>
                <w:sz w:val="20"/>
                <w:szCs w:val="20"/>
              </w:rPr>
            </w:pPr>
            <w:r w:rsidRPr="00585895">
              <w:rPr>
                <w:rFonts w:ascii="Montserrat" w:hAnsi="Montserrat"/>
                <w:sz w:val="20"/>
                <w:szCs w:val="20"/>
              </w:rPr>
              <w:t>2</w:t>
            </w:r>
            <w:r w:rsidR="00AF2FBD">
              <w:rPr>
                <w:rFonts w:ascii="Montserrat" w:hAnsi="Montserrat"/>
                <w:sz w:val="20"/>
                <w:szCs w:val="20"/>
              </w:rPr>
              <w:t>5</w:t>
            </w:r>
            <w:r w:rsidR="002117E2" w:rsidRPr="00585895">
              <w:rPr>
                <w:rFonts w:ascii="Montserrat" w:hAnsi="Montserrat"/>
                <w:sz w:val="20"/>
                <w:szCs w:val="20"/>
              </w:rPr>
              <w:t xml:space="preserve"> de noviembre del 2022</w:t>
            </w:r>
          </w:p>
        </w:tc>
        <w:tc>
          <w:tcPr>
            <w:tcW w:w="2126" w:type="dxa"/>
          </w:tcPr>
          <w:p w14:paraId="233D5C75" w14:textId="6DFF13D9" w:rsidR="002117E2" w:rsidRPr="00585895" w:rsidRDefault="00FE1866" w:rsidP="00A9599F">
            <w:pPr>
              <w:jc w:val="both"/>
              <w:rPr>
                <w:rFonts w:ascii="Montserrat" w:hAnsi="Montserrat"/>
                <w:sz w:val="20"/>
                <w:szCs w:val="20"/>
              </w:rPr>
            </w:pPr>
            <w:r w:rsidRPr="00585895">
              <w:rPr>
                <w:rFonts w:ascii="Montserrat" w:hAnsi="Montserrat"/>
                <w:sz w:val="20"/>
                <w:szCs w:val="20"/>
              </w:rPr>
              <w:t xml:space="preserve">16 a 19 horas </w:t>
            </w:r>
          </w:p>
        </w:tc>
        <w:tc>
          <w:tcPr>
            <w:tcW w:w="5528" w:type="dxa"/>
          </w:tcPr>
          <w:p w14:paraId="7FF9CC4D" w14:textId="77777777" w:rsidR="00240125" w:rsidRPr="00240125" w:rsidRDefault="00FE1866" w:rsidP="00FE1866">
            <w:pPr>
              <w:jc w:val="both"/>
              <w:rPr>
                <w:rFonts w:ascii="Montserrat" w:hAnsi="Montserrat"/>
                <w:b/>
                <w:sz w:val="20"/>
                <w:szCs w:val="20"/>
              </w:rPr>
            </w:pPr>
            <w:r w:rsidRPr="00240125">
              <w:rPr>
                <w:rFonts w:ascii="Montserrat" w:hAnsi="Montserrat"/>
                <w:b/>
                <w:sz w:val="20"/>
                <w:szCs w:val="20"/>
              </w:rPr>
              <w:t xml:space="preserve">Auditorio Nicanor Serrano </w:t>
            </w:r>
          </w:p>
          <w:p w14:paraId="0410B5FF" w14:textId="7B156CBF" w:rsidR="002117E2" w:rsidRPr="00585895" w:rsidRDefault="00FE1866" w:rsidP="00FE1866">
            <w:pPr>
              <w:jc w:val="both"/>
              <w:rPr>
                <w:rFonts w:ascii="Montserrat" w:hAnsi="Montserrat"/>
                <w:sz w:val="20"/>
                <w:szCs w:val="20"/>
              </w:rPr>
            </w:pPr>
            <w:r w:rsidRPr="00585895">
              <w:rPr>
                <w:rFonts w:ascii="Montserrat" w:hAnsi="Montserrat"/>
                <w:sz w:val="20"/>
                <w:szCs w:val="20"/>
              </w:rPr>
              <w:t xml:space="preserve">Calle Independencia 1, Centro, Sección Primera C.P. 90740, Zacatelco, Tlaxcala </w:t>
            </w:r>
          </w:p>
        </w:tc>
      </w:tr>
      <w:tr w:rsidR="002117E2" w14:paraId="2670ABE2" w14:textId="77777777" w:rsidTr="004232E7">
        <w:tc>
          <w:tcPr>
            <w:tcW w:w="2978" w:type="dxa"/>
          </w:tcPr>
          <w:p w14:paraId="1BA11981" w14:textId="77777777" w:rsidR="002117E2" w:rsidRDefault="002117E2" w:rsidP="00A9599F">
            <w:pPr>
              <w:jc w:val="both"/>
              <w:rPr>
                <w:rFonts w:ascii="Montserrat" w:hAnsi="Montserrat"/>
                <w:sz w:val="20"/>
                <w:szCs w:val="20"/>
              </w:rPr>
            </w:pPr>
            <w:r>
              <w:rPr>
                <w:rFonts w:ascii="Montserrat" w:hAnsi="Montserrat"/>
                <w:sz w:val="20"/>
                <w:szCs w:val="20"/>
              </w:rPr>
              <w:t>29 de noviembre del 2022</w:t>
            </w:r>
          </w:p>
        </w:tc>
        <w:tc>
          <w:tcPr>
            <w:tcW w:w="2126" w:type="dxa"/>
          </w:tcPr>
          <w:p w14:paraId="0E5C316C" w14:textId="77777777" w:rsidR="002117E2" w:rsidRDefault="00B14DF1" w:rsidP="00A9599F">
            <w:pPr>
              <w:jc w:val="both"/>
              <w:rPr>
                <w:rFonts w:ascii="Montserrat" w:hAnsi="Montserrat"/>
                <w:sz w:val="20"/>
                <w:szCs w:val="20"/>
              </w:rPr>
            </w:pPr>
            <w:r>
              <w:rPr>
                <w:rFonts w:ascii="Montserrat" w:hAnsi="Montserrat"/>
                <w:sz w:val="20"/>
                <w:szCs w:val="20"/>
              </w:rPr>
              <w:t xml:space="preserve">11 a 14 horas </w:t>
            </w:r>
          </w:p>
        </w:tc>
        <w:tc>
          <w:tcPr>
            <w:tcW w:w="5528" w:type="dxa"/>
          </w:tcPr>
          <w:p w14:paraId="76EAD710" w14:textId="1B0E0BE5" w:rsidR="006C3BA9" w:rsidRPr="000F2254" w:rsidRDefault="006C3BA9" w:rsidP="006C3BA9">
            <w:pPr>
              <w:jc w:val="both"/>
              <w:rPr>
                <w:rFonts w:ascii="Montserrat" w:hAnsi="Montserrat"/>
                <w:b/>
                <w:sz w:val="20"/>
                <w:szCs w:val="20"/>
              </w:rPr>
            </w:pPr>
            <w:r w:rsidRPr="000F2254">
              <w:rPr>
                <w:rFonts w:ascii="Montserrat" w:hAnsi="Montserrat"/>
                <w:b/>
                <w:sz w:val="20"/>
                <w:szCs w:val="20"/>
              </w:rPr>
              <w:t xml:space="preserve">Cafetería Tláloc de la Universidad del Valle de Puebla </w:t>
            </w:r>
          </w:p>
          <w:p w14:paraId="2A4984FD" w14:textId="27018FB5" w:rsidR="006C3BA9" w:rsidRPr="000F2254" w:rsidRDefault="00373E9C" w:rsidP="006C3BA9">
            <w:pPr>
              <w:jc w:val="both"/>
              <w:rPr>
                <w:rFonts w:ascii="Montserrat" w:hAnsi="Montserrat"/>
                <w:sz w:val="20"/>
                <w:szCs w:val="20"/>
              </w:rPr>
            </w:pPr>
            <w:r>
              <w:rPr>
                <w:rFonts w:ascii="Montserrat" w:hAnsi="Montserrat"/>
                <w:sz w:val="20"/>
                <w:szCs w:val="20"/>
              </w:rPr>
              <w:t xml:space="preserve">Calle </w:t>
            </w:r>
            <w:r w:rsidR="006C3BA9" w:rsidRPr="000F2254">
              <w:rPr>
                <w:rFonts w:ascii="Montserrat" w:hAnsi="Montserrat"/>
                <w:sz w:val="20"/>
                <w:szCs w:val="20"/>
              </w:rPr>
              <w:t xml:space="preserve">3 Sur </w:t>
            </w:r>
            <w:r w:rsidR="006C3BA9" w:rsidRPr="00A54CA2">
              <w:rPr>
                <w:rFonts w:ascii="Montserrat" w:hAnsi="Montserrat"/>
                <w:sz w:val="20"/>
                <w:szCs w:val="20"/>
              </w:rPr>
              <w:t>5904</w:t>
            </w:r>
            <w:r w:rsidRPr="00A54CA2">
              <w:rPr>
                <w:rFonts w:ascii="Montserrat" w:hAnsi="Montserrat"/>
                <w:sz w:val="20"/>
                <w:szCs w:val="20"/>
              </w:rPr>
              <w:t xml:space="preserve"> Col. El Cerrito</w:t>
            </w:r>
          </w:p>
          <w:p w14:paraId="01E0C19F" w14:textId="785AB937" w:rsidR="002117E2" w:rsidRDefault="006C3BA9" w:rsidP="006C3BA9">
            <w:pPr>
              <w:jc w:val="both"/>
              <w:rPr>
                <w:rFonts w:ascii="Montserrat" w:hAnsi="Montserrat"/>
                <w:sz w:val="20"/>
                <w:szCs w:val="20"/>
              </w:rPr>
            </w:pPr>
            <w:r w:rsidRPr="000F2254">
              <w:rPr>
                <w:rFonts w:ascii="Montserrat" w:hAnsi="Montserrat"/>
                <w:sz w:val="20"/>
                <w:szCs w:val="20"/>
              </w:rPr>
              <w:t>Puebla de Zaragoza, Puebla 72440</w:t>
            </w:r>
            <w:r w:rsidR="00B14DF1">
              <w:rPr>
                <w:rFonts w:ascii="Montserrat" w:hAnsi="Montserrat"/>
                <w:sz w:val="20"/>
                <w:szCs w:val="20"/>
              </w:rPr>
              <w:t xml:space="preserve"> </w:t>
            </w:r>
          </w:p>
        </w:tc>
      </w:tr>
      <w:tr w:rsidR="002117E2" w14:paraId="73619658" w14:textId="77777777" w:rsidTr="004232E7">
        <w:tc>
          <w:tcPr>
            <w:tcW w:w="2978" w:type="dxa"/>
          </w:tcPr>
          <w:p w14:paraId="4B7EBCA5" w14:textId="77777777" w:rsidR="002117E2" w:rsidRDefault="002117E2" w:rsidP="00A9599F">
            <w:pPr>
              <w:jc w:val="both"/>
              <w:rPr>
                <w:rFonts w:ascii="Montserrat" w:hAnsi="Montserrat"/>
                <w:sz w:val="20"/>
                <w:szCs w:val="20"/>
              </w:rPr>
            </w:pPr>
            <w:r>
              <w:rPr>
                <w:rFonts w:ascii="Montserrat" w:hAnsi="Montserrat"/>
                <w:sz w:val="20"/>
                <w:szCs w:val="20"/>
              </w:rPr>
              <w:t>29 de noviembre del 2022</w:t>
            </w:r>
          </w:p>
        </w:tc>
        <w:tc>
          <w:tcPr>
            <w:tcW w:w="2126" w:type="dxa"/>
          </w:tcPr>
          <w:p w14:paraId="5817D19E" w14:textId="77777777" w:rsidR="002117E2" w:rsidRDefault="00B14DF1" w:rsidP="00A9599F">
            <w:pPr>
              <w:jc w:val="both"/>
              <w:rPr>
                <w:rFonts w:ascii="Montserrat" w:hAnsi="Montserrat"/>
                <w:sz w:val="20"/>
                <w:szCs w:val="20"/>
              </w:rPr>
            </w:pPr>
            <w:r>
              <w:rPr>
                <w:rFonts w:ascii="Montserrat" w:hAnsi="Montserrat"/>
                <w:sz w:val="20"/>
                <w:szCs w:val="20"/>
              </w:rPr>
              <w:t xml:space="preserve">16 a 19 horas </w:t>
            </w:r>
          </w:p>
        </w:tc>
        <w:tc>
          <w:tcPr>
            <w:tcW w:w="5528" w:type="dxa"/>
          </w:tcPr>
          <w:p w14:paraId="24D185C6" w14:textId="190FF82B" w:rsidR="00B14DF1" w:rsidRPr="00567076" w:rsidRDefault="00B14DF1" w:rsidP="00B14DF1">
            <w:pPr>
              <w:rPr>
                <w:rFonts w:ascii="Montserrat" w:hAnsi="Montserrat"/>
                <w:b/>
                <w:bCs/>
                <w:sz w:val="20"/>
                <w:szCs w:val="20"/>
              </w:rPr>
            </w:pPr>
            <w:r w:rsidRPr="00567076">
              <w:rPr>
                <w:rFonts w:ascii="Montserrat" w:hAnsi="Montserrat"/>
                <w:b/>
                <w:bCs/>
                <w:sz w:val="20"/>
                <w:szCs w:val="20"/>
              </w:rPr>
              <w:t>Salón B-202 "Mónica Gendreau de Lozano</w:t>
            </w:r>
            <w:r w:rsidR="005210CE">
              <w:rPr>
                <w:rFonts w:ascii="Montserrat" w:hAnsi="Montserrat"/>
                <w:b/>
                <w:bCs/>
                <w:sz w:val="20"/>
                <w:szCs w:val="20"/>
              </w:rPr>
              <w:t>”</w:t>
            </w:r>
          </w:p>
          <w:p w14:paraId="1505BB93" w14:textId="77777777" w:rsidR="00B14DF1" w:rsidRPr="00A9599F" w:rsidRDefault="00B14DF1" w:rsidP="00B14DF1">
            <w:pPr>
              <w:rPr>
                <w:rFonts w:ascii="Montserrat" w:hAnsi="Montserrat"/>
                <w:b/>
                <w:sz w:val="20"/>
                <w:szCs w:val="20"/>
              </w:rPr>
            </w:pPr>
            <w:r w:rsidRPr="00A9599F">
              <w:rPr>
                <w:rFonts w:ascii="Montserrat" w:hAnsi="Montserrat"/>
                <w:b/>
                <w:sz w:val="20"/>
                <w:szCs w:val="20"/>
              </w:rPr>
              <w:t xml:space="preserve">Universidad Iberoamericana Puebla </w:t>
            </w:r>
          </w:p>
          <w:p w14:paraId="17F9A430" w14:textId="77777777" w:rsidR="00B14DF1" w:rsidRPr="00A9599F" w:rsidRDefault="00B14DF1" w:rsidP="00B14DF1">
            <w:pPr>
              <w:rPr>
                <w:rFonts w:ascii="Montserrat" w:hAnsi="Montserrat"/>
                <w:sz w:val="20"/>
                <w:szCs w:val="20"/>
              </w:rPr>
            </w:pPr>
            <w:r w:rsidRPr="00A9599F">
              <w:rPr>
                <w:rFonts w:ascii="Montserrat" w:hAnsi="Montserrat"/>
                <w:sz w:val="20"/>
                <w:szCs w:val="20"/>
              </w:rPr>
              <w:t>Blvd. del Niño Poblano No. 2901,</w:t>
            </w:r>
          </w:p>
          <w:p w14:paraId="5F1C783D" w14:textId="77777777" w:rsidR="00B14DF1" w:rsidRPr="00A9599F" w:rsidRDefault="00B14DF1" w:rsidP="00B14DF1">
            <w:pPr>
              <w:rPr>
                <w:rFonts w:ascii="Montserrat" w:hAnsi="Montserrat"/>
                <w:sz w:val="20"/>
                <w:szCs w:val="20"/>
              </w:rPr>
            </w:pPr>
            <w:r w:rsidRPr="00A9599F">
              <w:rPr>
                <w:rFonts w:ascii="Montserrat" w:hAnsi="Montserrat"/>
                <w:sz w:val="20"/>
                <w:szCs w:val="20"/>
              </w:rPr>
              <w:t>Colonia Reserva Territorial Atlixcáyotl,</w:t>
            </w:r>
          </w:p>
          <w:p w14:paraId="623D9BD8" w14:textId="77777777" w:rsidR="00B14DF1" w:rsidRPr="00A9599F" w:rsidRDefault="00B14DF1" w:rsidP="00B14DF1">
            <w:pPr>
              <w:jc w:val="both"/>
              <w:rPr>
                <w:rFonts w:ascii="Montserrat" w:hAnsi="Montserrat"/>
                <w:sz w:val="20"/>
                <w:szCs w:val="20"/>
              </w:rPr>
            </w:pPr>
            <w:r w:rsidRPr="00A9599F">
              <w:rPr>
                <w:rFonts w:ascii="Montserrat" w:hAnsi="Montserrat"/>
                <w:sz w:val="20"/>
                <w:szCs w:val="20"/>
              </w:rPr>
              <w:t>San Andrés Cholula, Pue. C. P. 72820</w:t>
            </w:r>
          </w:p>
          <w:p w14:paraId="70908595" w14:textId="77777777" w:rsidR="002117E2" w:rsidRDefault="002117E2" w:rsidP="00A9599F">
            <w:pPr>
              <w:jc w:val="both"/>
              <w:rPr>
                <w:rFonts w:ascii="Montserrat" w:hAnsi="Montserrat"/>
                <w:sz w:val="20"/>
                <w:szCs w:val="20"/>
              </w:rPr>
            </w:pPr>
          </w:p>
        </w:tc>
      </w:tr>
    </w:tbl>
    <w:p w14:paraId="01D1997F" w14:textId="77777777" w:rsidR="00A06344" w:rsidRDefault="00A06344" w:rsidP="00A9599F">
      <w:pPr>
        <w:spacing w:after="0"/>
        <w:jc w:val="both"/>
        <w:rPr>
          <w:rFonts w:ascii="Montserrat" w:hAnsi="Montserrat"/>
          <w:sz w:val="20"/>
          <w:szCs w:val="20"/>
        </w:rPr>
      </w:pPr>
    </w:p>
    <w:p w14:paraId="60FA436C" w14:textId="77777777" w:rsidR="002117E2" w:rsidRPr="00951E81" w:rsidRDefault="002117E2" w:rsidP="00A9599F">
      <w:pPr>
        <w:spacing w:after="0"/>
        <w:jc w:val="both"/>
        <w:rPr>
          <w:rFonts w:ascii="Montserrat" w:hAnsi="Montserrat"/>
          <w:b/>
          <w:sz w:val="20"/>
          <w:szCs w:val="20"/>
          <w:u w:val="single"/>
        </w:rPr>
      </w:pPr>
      <w:r w:rsidRPr="00951E81">
        <w:rPr>
          <w:rFonts w:ascii="Montserrat" w:hAnsi="Montserrat"/>
          <w:b/>
          <w:sz w:val="20"/>
          <w:szCs w:val="20"/>
          <w:u w:val="single"/>
        </w:rPr>
        <w:t xml:space="preserve">Audiencias Públicas </w:t>
      </w:r>
    </w:p>
    <w:p w14:paraId="7BF97F78" w14:textId="77777777" w:rsidR="002117E2" w:rsidRDefault="002117E2" w:rsidP="00A9599F">
      <w:pPr>
        <w:spacing w:after="0"/>
        <w:jc w:val="both"/>
        <w:rPr>
          <w:rFonts w:ascii="Montserrat" w:hAnsi="Montserrat"/>
          <w:sz w:val="20"/>
          <w:szCs w:val="20"/>
        </w:rPr>
      </w:pPr>
    </w:p>
    <w:tbl>
      <w:tblPr>
        <w:tblStyle w:val="Tablaconcuadrcula"/>
        <w:tblW w:w="10632" w:type="dxa"/>
        <w:tblInd w:w="-856" w:type="dxa"/>
        <w:tblLook w:val="04A0" w:firstRow="1" w:lastRow="0" w:firstColumn="1" w:lastColumn="0" w:noHBand="0" w:noVBand="1"/>
      </w:tblPr>
      <w:tblGrid>
        <w:gridCol w:w="2978"/>
        <w:gridCol w:w="2126"/>
        <w:gridCol w:w="5528"/>
      </w:tblGrid>
      <w:tr w:rsidR="002117E2" w14:paraId="4E381111" w14:textId="77777777" w:rsidTr="004232E7">
        <w:tc>
          <w:tcPr>
            <w:tcW w:w="2978" w:type="dxa"/>
          </w:tcPr>
          <w:p w14:paraId="2D9C0B64" w14:textId="77777777" w:rsidR="002117E2" w:rsidRPr="002117E2" w:rsidRDefault="002117E2" w:rsidP="004232E7">
            <w:pPr>
              <w:rPr>
                <w:rFonts w:ascii="Montserrat" w:hAnsi="Montserrat"/>
                <w:b/>
                <w:sz w:val="20"/>
                <w:szCs w:val="20"/>
              </w:rPr>
            </w:pPr>
            <w:r w:rsidRPr="002117E2">
              <w:rPr>
                <w:rFonts w:ascii="Montserrat" w:hAnsi="Montserrat"/>
                <w:b/>
                <w:sz w:val="20"/>
                <w:szCs w:val="20"/>
              </w:rPr>
              <w:t>Fecha</w:t>
            </w:r>
          </w:p>
        </w:tc>
        <w:tc>
          <w:tcPr>
            <w:tcW w:w="2126" w:type="dxa"/>
          </w:tcPr>
          <w:p w14:paraId="566DCB47" w14:textId="77777777" w:rsidR="002117E2" w:rsidRPr="002117E2" w:rsidRDefault="002117E2" w:rsidP="004232E7">
            <w:pPr>
              <w:pStyle w:val="Prrafodelista"/>
              <w:rPr>
                <w:rFonts w:ascii="Montserrat" w:hAnsi="Montserrat"/>
                <w:b/>
                <w:color w:val="FF0000"/>
                <w:sz w:val="20"/>
                <w:szCs w:val="20"/>
              </w:rPr>
            </w:pPr>
            <w:r w:rsidRPr="00A06344">
              <w:rPr>
                <w:rFonts w:ascii="Montserrat" w:hAnsi="Montserrat"/>
                <w:b/>
                <w:sz w:val="20"/>
                <w:szCs w:val="20"/>
              </w:rPr>
              <w:t>Horario</w:t>
            </w:r>
          </w:p>
        </w:tc>
        <w:tc>
          <w:tcPr>
            <w:tcW w:w="5528" w:type="dxa"/>
          </w:tcPr>
          <w:p w14:paraId="4D1C355D" w14:textId="77777777" w:rsidR="002117E2" w:rsidRPr="002117E2" w:rsidRDefault="002117E2" w:rsidP="004232E7">
            <w:pPr>
              <w:rPr>
                <w:rFonts w:ascii="Montserrat" w:hAnsi="Montserrat"/>
                <w:b/>
                <w:sz w:val="20"/>
                <w:szCs w:val="20"/>
              </w:rPr>
            </w:pPr>
            <w:r w:rsidRPr="002117E2">
              <w:rPr>
                <w:rFonts w:ascii="Montserrat" w:hAnsi="Montserrat"/>
                <w:b/>
                <w:sz w:val="20"/>
                <w:szCs w:val="20"/>
              </w:rPr>
              <w:t>Sede</w:t>
            </w:r>
          </w:p>
        </w:tc>
      </w:tr>
      <w:tr w:rsidR="00D22E7C" w14:paraId="3CC33972" w14:textId="77777777" w:rsidTr="004232E7">
        <w:tc>
          <w:tcPr>
            <w:tcW w:w="2978" w:type="dxa"/>
          </w:tcPr>
          <w:p w14:paraId="3F94A875" w14:textId="65188DF8" w:rsidR="00D22E7C" w:rsidRPr="00AF2FBD" w:rsidRDefault="00D22E7C" w:rsidP="004232E7">
            <w:pPr>
              <w:rPr>
                <w:rFonts w:ascii="Montserrat" w:hAnsi="Montserrat"/>
                <w:bCs/>
                <w:sz w:val="20"/>
                <w:szCs w:val="20"/>
              </w:rPr>
            </w:pPr>
            <w:r w:rsidRPr="00AF2FBD">
              <w:rPr>
                <w:rFonts w:ascii="Montserrat" w:hAnsi="Montserrat"/>
                <w:bCs/>
                <w:sz w:val="20"/>
                <w:szCs w:val="20"/>
              </w:rPr>
              <w:t xml:space="preserve">23 de noviembre de 2022 </w:t>
            </w:r>
          </w:p>
        </w:tc>
        <w:tc>
          <w:tcPr>
            <w:tcW w:w="2126" w:type="dxa"/>
          </w:tcPr>
          <w:p w14:paraId="450F79C7" w14:textId="61478FC2" w:rsidR="00D22E7C" w:rsidRPr="00585895" w:rsidRDefault="00D22E7C" w:rsidP="00567076">
            <w:r w:rsidRPr="00567076">
              <w:rPr>
                <w:rFonts w:ascii="Montserrat" w:hAnsi="Montserrat"/>
                <w:sz w:val="20"/>
                <w:szCs w:val="20"/>
              </w:rPr>
              <w:t xml:space="preserve">10 a 12 horas </w:t>
            </w:r>
          </w:p>
        </w:tc>
        <w:tc>
          <w:tcPr>
            <w:tcW w:w="5528" w:type="dxa"/>
          </w:tcPr>
          <w:p w14:paraId="274B7F93" w14:textId="77777777" w:rsidR="00D22E7C" w:rsidRPr="00585895" w:rsidRDefault="00D22E7C" w:rsidP="00D22E7C">
            <w:pPr>
              <w:rPr>
                <w:rFonts w:ascii="Montserrat" w:hAnsi="Montserrat"/>
                <w:b/>
                <w:sz w:val="20"/>
                <w:szCs w:val="20"/>
              </w:rPr>
            </w:pPr>
            <w:r w:rsidRPr="00585895">
              <w:rPr>
                <w:rFonts w:ascii="Montserrat" w:hAnsi="Montserrat"/>
                <w:b/>
                <w:sz w:val="20"/>
                <w:szCs w:val="20"/>
              </w:rPr>
              <w:t xml:space="preserve">Auditorio del Complejo Cultural Texmeluquense </w:t>
            </w:r>
          </w:p>
          <w:p w14:paraId="1669EEE4" w14:textId="77777777" w:rsidR="00D22E7C" w:rsidRPr="00585895" w:rsidRDefault="00D22E7C" w:rsidP="00D22E7C">
            <w:pPr>
              <w:rPr>
                <w:rFonts w:ascii="Montserrat" w:hAnsi="Montserrat"/>
                <w:sz w:val="20"/>
                <w:szCs w:val="20"/>
              </w:rPr>
            </w:pPr>
            <w:r w:rsidRPr="00585895">
              <w:rPr>
                <w:rFonts w:ascii="Montserrat" w:hAnsi="Montserrat"/>
                <w:sz w:val="20"/>
                <w:szCs w:val="20"/>
              </w:rPr>
              <w:t xml:space="preserve">Avenida Libertad Número 1 Colonia Centro </w:t>
            </w:r>
          </w:p>
          <w:p w14:paraId="78FE550D" w14:textId="77777777" w:rsidR="00D22E7C" w:rsidRPr="00585895" w:rsidRDefault="00D22E7C" w:rsidP="00D22E7C">
            <w:pPr>
              <w:rPr>
                <w:rFonts w:ascii="Montserrat" w:hAnsi="Montserrat"/>
                <w:sz w:val="20"/>
                <w:szCs w:val="20"/>
              </w:rPr>
            </w:pPr>
            <w:r w:rsidRPr="00585895">
              <w:rPr>
                <w:rFonts w:ascii="Montserrat" w:hAnsi="Montserrat"/>
                <w:sz w:val="20"/>
                <w:szCs w:val="20"/>
              </w:rPr>
              <w:lastRenderedPageBreak/>
              <w:t xml:space="preserve">San Martín Texmelucan, Puebla </w:t>
            </w:r>
          </w:p>
          <w:p w14:paraId="7DBFA8FF" w14:textId="77777777" w:rsidR="00D22E7C" w:rsidRPr="00585895" w:rsidRDefault="00D22E7C" w:rsidP="004232E7">
            <w:pPr>
              <w:rPr>
                <w:rFonts w:ascii="Montserrat" w:hAnsi="Montserrat"/>
                <w:b/>
                <w:sz w:val="20"/>
                <w:szCs w:val="20"/>
              </w:rPr>
            </w:pPr>
          </w:p>
        </w:tc>
      </w:tr>
      <w:tr w:rsidR="002117E2" w14:paraId="303EA39C" w14:textId="77777777" w:rsidTr="004232E7">
        <w:tc>
          <w:tcPr>
            <w:tcW w:w="2978" w:type="dxa"/>
          </w:tcPr>
          <w:p w14:paraId="3EDEB371" w14:textId="77777777" w:rsidR="002117E2" w:rsidRPr="00585895" w:rsidRDefault="002117E2" w:rsidP="004232E7">
            <w:pPr>
              <w:rPr>
                <w:rFonts w:ascii="Montserrat" w:hAnsi="Montserrat"/>
                <w:sz w:val="20"/>
                <w:szCs w:val="20"/>
              </w:rPr>
            </w:pPr>
            <w:r w:rsidRPr="00585895">
              <w:rPr>
                <w:rFonts w:ascii="Montserrat" w:hAnsi="Montserrat"/>
                <w:sz w:val="20"/>
                <w:szCs w:val="20"/>
              </w:rPr>
              <w:lastRenderedPageBreak/>
              <w:t>24 de noviembre del 2022</w:t>
            </w:r>
          </w:p>
        </w:tc>
        <w:tc>
          <w:tcPr>
            <w:tcW w:w="2126" w:type="dxa"/>
          </w:tcPr>
          <w:p w14:paraId="0096CE19" w14:textId="77777777" w:rsidR="002117E2" w:rsidRPr="00585895" w:rsidRDefault="002117E2" w:rsidP="004232E7">
            <w:pPr>
              <w:rPr>
                <w:rFonts w:ascii="Montserrat" w:hAnsi="Montserrat"/>
                <w:sz w:val="20"/>
                <w:szCs w:val="20"/>
              </w:rPr>
            </w:pPr>
            <w:r w:rsidRPr="00585895">
              <w:rPr>
                <w:rFonts w:ascii="Montserrat" w:hAnsi="Montserrat"/>
                <w:sz w:val="20"/>
                <w:szCs w:val="20"/>
              </w:rPr>
              <w:t>11 a 13 horas</w:t>
            </w:r>
          </w:p>
        </w:tc>
        <w:tc>
          <w:tcPr>
            <w:tcW w:w="5528" w:type="dxa"/>
          </w:tcPr>
          <w:p w14:paraId="346D329B" w14:textId="77777777" w:rsidR="002117E2" w:rsidRPr="00585895" w:rsidRDefault="002117E2" w:rsidP="004232E7">
            <w:pPr>
              <w:rPr>
                <w:rFonts w:ascii="Montserrat" w:hAnsi="Montserrat"/>
                <w:b/>
                <w:sz w:val="20"/>
                <w:szCs w:val="20"/>
              </w:rPr>
            </w:pPr>
            <w:r w:rsidRPr="00585895">
              <w:rPr>
                <w:rFonts w:ascii="Montserrat" w:hAnsi="Montserrat"/>
                <w:b/>
                <w:sz w:val="20"/>
                <w:szCs w:val="20"/>
              </w:rPr>
              <w:t>Auditorio Municipal de Acajete</w:t>
            </w:r>
          </w:p>
          <w:p w14:paraId="5C3B2D83" w14:textId="77777777" w:rsidR="002117E2" w:rsidRPr="00585895" w:rsidRDefault="002117E2" w:rsidP="004232E7">
            <w:pPr>
              <w:rPr>
                <w:rFonts w:ascii="Montserrat" w:hAnsi="Montserrat"/>
                <w:sz w:val="20"/>
                <w:szCs w:val="20"/>
              </w:rPr>
            </w:pPr>
            <w:r w:rsidRPr="00585895">
              <w:rPr>
                <w:rFonts w:ascii="Montserrat" w:hAnsi="Montserrat"/>
                <w:sz w:val="20"/>
                <w:szCs w:val="20"/>
              </w:rPr>
              <w:t>Av. Ayuntamiento número 8 Colonia Centro 75110</w:t>
            </w:r>
          </w:p>
          <w:p w14:paraId="654DF1B0" w14:textId="77777777" w:rsidR="002117E2" w:rsidRPr="00585895" w:rsidRDefault="002117E2" w:rsidP="004232E7">
            <w:pPr>
              <w:rPr>
                <w:rFonts w:ascii="Montserrat" w:hAnsi="Montserrat"/>
                <w:sz w:val="20"/>
                <w:szCs w:val="20"/>
              </w:rPr>
            </w:pPr>
            <w:r w:rsidRPr="00585895">
              <w:rPr>
                <w:rFonts w:ascii="Montserrat" w:hAnsi="Montserrat"/>
                <w:sz w:val="20"/>
                <w:szCs w:val="20"/>
              </w:rPr>
              <w:t>Acajete Puebla</w:t>
            </w:r>
          </w:p>
          <w:p w14:paraId="7A3DCF17" w14:textId="77777777" w:rsidR="002117E2" w:rsidRPr="00585895" w:rsidRDefault="002117E2" w:rsidP="004232E7">
            <w:pPr>
              <w:rPr>
                <w:rFonts w:ascii="Montserrat" w:hAnsi="Montserrat"/>
                <w:sz w:val="20"/>
                <w:szCs w:val="20"/>
              </w:rPr>
            </w:pPr>
          </w:p>
        </w:tc>
      </w:tr>
      <w:tr w:rsidR="002117E2" w14:paraId="12FF33E2" w14:textId="77777777" w:rsidTr="004232E7">
        <w:tc>
          <w:tcPr>
            <w:tcW w:w="2978" w:type="dxa"/>
          </w:tcPr>
          <w:p w14:paraId="0B604A59" w14:textId="4BEC57A5" w:rsidR="002117E2" w:rsidRPr="00D3629D" w:rsidRDefault="00D3629D" w:rsidP="004232E7">
            <w:pPr>
              <w:rPr>
                <w:rFonts w:ascii="Montserrat" w:hAnsi="Montserrat"/>
                <w:sz w:val="20"/>
                <w:szCs w:val="20"/>
              </w:rPr>
            </w:pPr>
            <w:r w:rsidRPr="00D3629D">
              <w:rPr>
                <w:rFonts w:ascii="Montserrat" w:hAnsi="Montserrat"/>
                <w:sz w:val="20"/>
                <w:szCs w:val="20"/>
              </w:rPr>
              <w:t>0</w:t>
            </w:r>
            <w:r w:rsidR="002117E2" w:rsidRPr="00D3629D">
              <w:rPr>
                <w:rFonts w:ascii="Montserrat" w:hAnsi="Montserrat"/>
                <w:sz w:val="20"/>
                <w:szCs w:val="20"/>
              </w:rPr>
              <w:t>1 de diciembre del 2022</w:t>
            </w:r>
          </w:p>
          <w:p w14:paraId="0810E1EC" w14:textId="77777777" w:rsidR="002117E2" w:rsidRDefault="002117E2" w:rsidP="004232E7">
            <w:pPr>
              <w:rPr>
                <w:rFonts w:ascii="Montserrat" w:hAnsi="Montserrat"/>
                <w:sz w:val="20"/>
                <w:szCs w:val="20"/>
              </w:rPr>
            </w:pPr>
          </w:p>
        </w:tc>
        <w:tc>
          <w:tcPr>
            <w:tcW w:w="2126" w:type="dxa"/>
          </w:tcPr>
          <w:p w14:paraId="0AB7C6F2" w14:textId="323D2004" w:rsidR="002117E2" w:rsidRDefault="00D22E7C" w:rsidP="004232E7">
            <w:pPr>
              <w:rPr>
                <w:rFonts w:ascii="Montserrat" w:hAnsi="Montserrat"/>
                <w:sz w:val="20"/>
                <w:szCs w:val="20"/>
              </w:rPr>
            </w:pPr>
            <w:r>
              <w:rPr>
                <w:rFonts w:ascii="Montserrat" w:hAnsi="Montserrat"/>
                <w:sz w:val="20"/>
                <w:szCs w:val="20"/>
              </w:rPr>
              <w:t xml:space="preserve">11 a 13 horas </w:t>
            </w:r>
          </w:p>
        </w:tc>
        <w:tc>
          <w:tcPr>
            <w:tcW w:w="5528" w:type="dxa"/>
          </w:tcPr>
          <w:p w14:paraId="12051E63" w14:textId="597C9546" w:rsidR="00D3629D" w:rsidRPr="00240125" w:rsidRDefault="00D3629D" w:rsidP="00D3629D">
            <w:pPr>
              <w:rPr>
                <w:rFonts w:ascii="Montserrat" w:hAnsi="Montserrat"/>
                <w:b/>
                <w:bCs/>
                <w:sz w:val="20"/>
                <w:szCs w:val="20"/>
              </w:rPr>
            </w:pPr>
            <w:r w:rsidRPr="00490400">
              <w:rPr>
                <w:rFonts w:ascii="Montserrat" w:hAnsi="Montserrat"/>
                <w:bCs/>
                <w:sz w:val="20"/>
                <w:szCs w:val="20"/>
              </w:rPr>
              <w:t xml:space="preserve"> </w:t>
            </w:r>
            <w:r w:rsidRPr="00240125">
              <w:rPr>
                <w:rFonts w:ascii="Montserrat" w:hAnsi="Montserrat"/>
                <w:b/>
                <w:bCs/>
                <w:sz w:val="20"/>
                <w:szCs w:val="20"/>
              </w:rPr>
              <w:t>Hotel Cacaxtla</w:t>
            </w:r>
          </w:p>
          <w:p w14:paraId="4757EBD5" w14:textId="696B6E8A" w:rsidR="002117E2" w:rsidRDefault="00D3629D" w:rsidP="00D3629D">
            <w:pPr>
              <w:rPr>
                <w:rFonts w:ascii="Montserrat" w:hAnsi="Montserrat"/>
                <w:sz w:val="20"/>
                <w:szCs w:val="20"/>
              </w:rPr>
            </w:pPr>
            <w:r w:rsidRPr="00490400">
              <w:rPr>
                <w:rFonts w:ascii="Montserrat" w:hAnsi="Montserrat"/>
                <w:bCs/>
                <w:sz w:val="20"/>
                <w:szCs w:val="20"/>
              </w:rPr>
              <w:t>Venustiano Carrasca No. 5, Santa Cruz Aquiahuac, Tetlatlahuca, Tlaxcala.</w:t>
            </w:r>
          </w:p>
        </w:tc>
      </w:tr>
      <w:tr w:rsidR="002117E2" w14:paraId="00D79AEF" w14:textId="77777777" w:rsidTr="004232E7">
        <w:tc>
          <w:tcPr>
            <w:tcW w:w="2978" w:type="dxa"/>
          </w:tcPr>
          <w:p w14:paraId="63760EFC" w14:textId="77777777" w:rsidR="002117E2" w:rsidRDefault="002117E2" w:rsidP="004232E7">
            <w:pPr>
              <w:rPr>
                <w:rFonts w:ascii="Montserrat" w:hAnsi="Montserrat"/>
                <w:sz w:val="20"/>
                <w:szCs w:val="20"/>
              </w:rPr>
            </w:pPr>
            <w:r w:rsidRPr="00A9599F">
              <w:rPr>
                <w:rFonts w:ascii="Montserrat" w:hAnsi="Montserrat"/>
                <w:sz w:val="20"/>
                <w:szCs w:val="20"/>
              </w:rPr>
              <w:t>01 de diciembre de 2022</w:t>
            </w:r>
          </w:p>
        </w:tc>
        <w:tc>
          <w:tcPr>
            <w:tcW w:w="2126" w:type="dxa"/>
          </w:tcPr>
          <w:p w14:paraId="4329C7FE" w14:textId="4AB5815B" w:rsidR="002117E2" w:rsidRDefault="002117E2" w:rsidP="004232E7">
            <w:pPr>
              <w:rPr>
                <w:rFonts w:ascii="Montserrat" w:hAnsi="Montserrat"/>
                <w:sz w:val="20"/>
                <w:szCs w:val="20"/>
              </w:rPr>
            </w:pPr>
            <w:r w:rsidRPr="00A9599F">
              <w:rPr>
                <w:rFonts w:ascii="Montserrat" w:hAnsi="Montserrat"/>
                <w:sz w:val="20"/>
                <w:szCs w:val="20"/>
              </w:rPr>
              <w:t>16 a 18 h</w:t>
            </w:r>
            <w:r w:rsidR="00D22E7C">
              <w:rPr>
                <w:rFonts w:ascii="Montserrat" w:hAnsi="Montserrat"/>
                <w:sz w:val="20"/>
                <w:szCs w:val="20"/>
              </w:rPr>
              <w:t xml:space="preserve">oras </w:t>
            </w:r>
          </w:p>
        </w:tc>
        <w:tc>
          <w:tcPr>
            <w:tcW w:w="5528" w:type="dxa"/>
          </w:tcPr>
          <w:p w14:paraId="34EA2B13" w14:textId="77777777" w:rsidR="002117E2" w:rsidRPr="00A9599F" w:rsidRDefault="002117E2" w:rsidP="004232E7">
            <w:pPr>
              <w:rPr>
                <w:rFonts w:ascii="Montserrat" w:hAnsi="Montserrat"/>
                <w:b/>
                <w:sz w:val="20"/>
                <w:szCs w:val="20"/>
              </w:rPr>
            </w:pPr>
            <w:r w:rsidRPr="00A9599F">
              <w:rPr>
                <w:rFonts w:ascii="Montserrat" w:hAnsi="Montserrat"/>
                <w:b/>
                <w:sz w:val="20"/>
                <w:szCs w:val="20"/>
              </w:rPr>
              <w:t>Universidad Popular Autónoma del Estado de Puebla (UPAEP)</w:t>
            </w:r>
          </w:p>
          <w:p w14:paraId="16833C8A" w14:textId="346A293F" w:rsidR="002117E2" w:rsidRPr="00A9599F" w:rsidRDefault="002117E2" w:rsidP="004232E7">
            <w:pPr>
              <w:rPr>
                <w:rFonts w:ascii="Montserrat" w:hAnsi="Montserrat"/>
                <w:sz w:val="20"/>
                <w:szCs w:val="20"/>
              </w:rPr>
            </w:pPr>
            <w:r w:rsidRPr="00A9599F">
              <w:rPr>
                <w:rFonts w:ascii="Montserrat" w:hAnsi="Montserrat"/>
                <w:sz w:val="20"/>
                <w:szCs w:val="20"/>
              </w:rPr>
              <w:t xml:space="preserve">Salón B 301 Sala Sor Juana </w:t>
            </w:r>
            <w:r w:rsidR="00D22E7C" w:rsidRPr="00A9599F">
              <w:rPr>
                <w:rFonts w:ascii="Montserrat" w:hAnsi="Montserrat"/>
                <w:sz w:val="20"/>
                <w:szCs w:val="20"/>
              </w:rPr>
              <w:t>Inés</w:t>
            </w:r>
            <w:r w:rsidRPr="00A9599F">
              <w:rPr>
                <w:rFonts w:ascii="Montserrat" w:hAnsi="Montserrat"/>
                <w:sz w:val="20"/>
                <w:szCs w:val="20"/>
              </w:rPr>
              <w:t xml:space="preserve"> de la Cruz</w:t>
            </w:r>
          </w:p>
          <w:p w14:paraId="4133F1FF" w14:textId="26C95C1B" w:rsidR="002117E2" w:rsidRDefault="002117E2" w:rsidP="004232E7">
            <w:pPr>
              <w:rPr>
                <w:rFonts w:ascii="Montserrat" w:hAnsi="Montserrat"/>
                <w:sz w:val="20"/>
                <w:szCs w:val="20"/>
              </w:rPr>
            </w:pPr>
            <w:r w:rsidRPr="00A9599F">
              <w:rPr>
                <w:rFonts w:ascii="Montserrat" w:hAnsi="Montserrat"/>
                <w:sz w:val="20"/>
                <w:szCs w:val="20"/>
              </w:rPr>
              <w:t>Calle 21 Sur 1103, Barrio de Santiago, 72410 Puebla, Pue., México</w:t>
            </w:r>
            <w:r w:rsidR="00D22E7C">
              <w:rPr>
                <w:rFonts w:ascii="Montserrat" w:hAnsi="Montserrat"/>
                <w:sz w:val="20"/>
                <w:szCs w:val="20"/>
              </w:rPr>
              <w:t xml:space="preserve"> </w:t>
            </w:r>
          </w:p>
        </w:tc>
      </w:tr>
      <w:tr w:rsidR="00D22E7C" w14:paraId="18A6FA7D" w14:textId="77777777" w:rsidTr="004232E7">
        <w:tc>
          <w:tcPr>
            <w:tcW w:w="2978" w:type="dxa"/>
          </w:tcPr>
          <w:p w14:paraId="1EBDD973" w14:textId="3A470958" w:rsidR="00D22E7C" w:rsidRPr="00A9599F" w:rsidRDefault="00D22E7C" w:rsidP="004232E7">
            <w:pPr>
              <w:rPr>
                <w:rFonts w:ascii="Montserrat" w:hAnsi="Montserrat"/>
                <w:sz w:val="20"/>
                <w:szCs w:val="20"/>
              </w:rPr>
            </w:pPr>
            <w:r>
              <w:rPr>
                <w:rFonts w:ascii="Montserrat" w:hAnsi="Montserrat"/>
                <w:sz w:val="20"/>
                <w:szCs w:val="20"/>
              </w:rPr>
              <w:t xml:space="preserve">02 de diciembre de 2022 </w:t>
            </w:r>
          </w:p>
        </w:tc>
        <w:tc>
          <w:tcPr>
            <w:tcW w:w="2126" w:type="dxa"/>
          </w:tcPr>
          <w:p w14:paraId="744BE2BF" w14:textId="3F11E0F9" w:rsidR="00D22E7C" w:rsidRPr="00A9599F" w:rsidRDefault="00D22E7C" w:rsidP="004232E7">
            <w:pPr>
              <w:rPr>
                <w:rFonts w:ascii="Montserrat" w:hAnsi="Montserrat"/>
                <w:sz w:val="20"/>
                <w:szCs w:val="20"/>
              </w:rPr>
            </w:pPr>
            <w:r>
              <w:rPr>
                <w:rFonts w:ascii="Montserrat" w:hAnsi="Montserrat"/>
                <w:sz w:val="20"/>
                <w:szCs w:val="20"/>
              </w:rPr>
              <w:t xml:space="preserve">11 a 13 horas </w:t>
            </w:r>
          </w:p>
        </w:tc>
        <w:tc>
          <w:tcPr>
            <w:tcW w:w="5528" w:type="dxa"/>
          </w:tcPr>
          <w:p w14:paraId="327170CB" w14:textId="77777777" w:rsidR="00240125" w:rsidRDefault="00D22E7C" w:rsidP="004232E7">
            <w:pPr>
              <w:rPr>
                <w:rFonts w:ascii="Montserrat" w:hAnsi="Montserrat"/>
                <w:sz w:val="20"/>
                <w:szCs w:val="20"/>
              </w:rPr>
            </w:pPr>
            <w:r w:rsidRPr="00D22E7C">
              <w:rPr>
                <w:rFonts w:ascii="Montserrat" w:hAnsi="Montserrat"/>
                <w:b/>
                <w:sz w:val="20"/>
                <w:szCs w:val="20"/>
              </w:rPr>
              <w:t xml:space="preserve">Auditorio Municipal  </w:t>
            </w:r>
            <w:r w:rsidRPr="00585895">
              <w:rPr>
                <w:rFonts w:ascii="Montserrat" w:hAnsi="Montserrat"/>
                <w:b/>
                <w:sz w:val="20"/>
                <w:szCs w:val="20"/>
              </w:rPr>
              <w:t>Calle Tlahuicole S/N</w:t>
            </w:r>
            <w:r>
              <w:rPr>
                <w:rFonts w:ascii="Montserrat" w:hAnsi="Montserrat"/>
                <w:sz w:val="20"/>
                <w:szCs w:val="20"/>
              </w:rPr>
              <w:t xml:space="preserve"> </w:t>
            </w:r>
          </w:p>
          <w:p w14:paraId="1E46AEA7" w14:textId="688ADDF2" w:rsidR="00D22E7C" w:rsidRPr="00A9599F" w:rsidRDefault="00D22E7C" w:rsidP="004232E7">
            <w:pPr>
              <w:rPr>
                <w:rFonts w:ascii="Montserrat" w:hAnsi="Montserrat"/>
                <w:b/>
                <w:sz w:val="20"/>
                <w:szCs w:val="20"/>
              </w:rPr>
            </w:pPr>
            <w:r>
              <w:rPr>
                <w:rFonts w:ascii="Montserrat" w:hAnsi="Montserrat"/>
                <w:sz w:val="20"/>
                <w:szCs w:val="20"/>
              </w:rPr>
              <w:t xml:space="preserve">San Jerónimo Zacualpan, Tlaxcala </w:t>
            </w:r>
          </w:p>
        </w:tc>
      </w:tr>
      <w:tr w:rsidR="00D22E7C" w14:paraId="5F82D36F" w14:textId="77777777" w:rsidTr="004232E7">
        <w:tc>
          <w:tcPr>
            <w:tcW w:w="2978" w:type="dxa"/>
          </w:tcPr>
          <w:p w14:paraId="3FE5F895" w14:textId="2A2C602D" w:rsidR="00D22E7C" w:rsidRPr="00A9599F" w:rsidRDefault="00D22E7C" w:rsidP="004232E7">
            <w:pPr>
              <w:rPr>
                <w:rFonts w:ascii="Montserrat" w:hAnsi="Montserrat"/>
                <w:sz w:val="20"/>
                <w:szCs w:val="20"/>
              </w:rPr>
            </w:pPr>
            <w:r>
              <w:rPr>
                <w:rFonts w:ascii="Montserrat" w:hAnsi="Montserrat"/>
                <w:sz w:val="20"/>
                <w:szCs w:val="20"/>
              </w:rPr>
              <w:t>02 de diciembre de 2022</w:t>
            </w:r>
          </w:p>
        </w:tc>
        <w:tc>
          <w:tcPr>
            <w:tcW w:w="2126" w:type="dxa"/>
          </w:tcPr>
          <w:p w14:paraId="747E4404" w14:textId="3648A263" w:rsidR="00D22E7C" w:rsidRPr="00A9599F" w:rsidRDefault="00D22E7C" w:rsidP="004232E7">
            <w:pPr>
              <w:rPr>
                <w:rFonts w:ascii="Montserrat" w:hAnsi="Montserrat"/>
                <w:sz w:val="20"/>
                <w:szCs w:val="20"/>
              </w:rPr>
            </w:pPr>
            <w:r>
              <w:rPr>
                <w:rFonts w:ascii="Montserrat" w:hAnsi="Montserrat"/>
                <w:sz w:val="20"/>
                <w:szCs w:val="20"/>
              </w:rPr>
              <w:t xml:space="preserve">16 a 18 horas </w:t>
            </w:r>
          </w:p>
        </w:tc>
        <w:tc>
          <w:tcPr>
            <w:tcW w:w="5528" w:type="dxa"/>
          </w:tcPr>
          <w:p w14:paraId="2B045021" w14:textId="4A3881D4" w:rsidR="00D22E7C" w:rsidRPr="00A9599F" w:rsidRDefault="00567076" w:rsidP="004232E7">
            <w:pPr>
              <w:rPr>
                <w:rFonts w:ascii="Montserrat" w:hAnsi="Montserrat"/>
                <w:b/>
                <w:sz w:val="20"/>
                <w:szCs w:val="20"/>
              </w:rPr>
            </w:pPr>
            <w:r w:rsidRPr="00567076">
              <w:rPr>
                <w:rFonts w:ascii="Montserrat" w:hAnsi="Montserrat"/>
                <w:b/>
                <w:sz w:val="20"/>
                <w:szCs w:val="20"/>
              </w:rPr>
              <w:t xml:space="preserve">Casa de la Cultura de San Pablo del Monte, </w:t>
            </w:r>
            <w:r w:rsidRPr="00567076">
              <w:rPr>
                <w:rFonts w:ascii="Montserrat" w:hAnsi="Montserrat"/>
                <w:bCs/>
                <w:sz w:val="20"/>
                <w:szCs w:val="20"/>
              </w:rPr>
              <w:t xml:space="preserve">Pablo Sidar Sur no. 4 San </w:t>
            </w:r>
            <w:r w:rsidR="005210CE" w:rsidRPr="00567076">
              <w:rPr>
                <w:rFonts w:ascii="Montserrat" w:hAnsi="Montserrat"/>
                <w:bCs/>
                <w:sz w:val="20"/>
                <w:szCs w:val="20"/>
              </w:rPr>
              <w:t>Bartolomé</w:t>
            </w:r>
            <w:r w:rsidRPr="00567076">
              <w:rPr>
                <w:rFonts w:ascii="Montserrat" w:hAnsi="Montserrat"/>
                <w:bCs/>
                <w:sz w:val="20"/>
                <w:szCs w:val="20"/>
              </w:rPr>
              <w:t>, C.P. 90970, San Pablo del Monte, Tlaxcala</w:t>
            </w:r>
          </w:p>
        </w:tc>
      </w:tr>
    </w:tbl>
    <w:p w14:paraId="6A5F6763" w14:textId="77777777" w:rsidR="002117E2" w:rsidRPr="00A9599F" w:rsidRDefault="002117E2" w:rsidP="00A9599F">
      <w:pPr>
        <w:spacing w:after="0"/>
        <w:jc w:val="both"/>
        <w:rPr>
          <w:rFonts w:ascii="Montserrat" w:hAnsi="Montserrat"/>
          <w:sz w:val="20"/>
          <w:szCs w:val="20"/>
        </w:rPr>
      </w:pPr>
    </w:p>
    <w:p w14:paraId="690E3361" w14:textId="77777777" w:rsidR="00CD3188" w:rsidRPr="00A9599F" w:rsidRDefault="00CD3188" w:rsidP="00CD3188">
      <w:pPr>
        <w:spacing w:after="0"/>
        <w:jc w:val="center"/>
        <w:rPr>
          <w:rFonts w:ascii="Montserrat" w:hAnsi="Montserrat"/>
          <w:b/>
          <w:sz w:val="20"/>
          <w:szCs w:val="20"/>
        </w:rPr>
      </w:pPr>
      <w:r>
        <w:rPr>
          <w:rFonts w:ascii="Montserrat" w:hAnsi="Montserrat"/>
          <w:b/>
          <w:sz w:val="20"/>
          <w:szCs w:val="20"/>
        </w:rPr>
        <w:t xml:space="preserve">JUSTIFICACIÓN </w:t>
      </w:r>
    </w:p>
    <w:p w14:paraId="60D6038D" w14:textId="77777777" w:rsidR="00CD3188" w:rsidRPr="00A9599F" w:rsidRDefault="00CD3188" w:rsidP="00CD3188">
      <w:pPr>
        <w:spacing w:after="0"/>
        <w:rPr>
          <w:rFonts w:ascii="Montserrat" w:hAnsi="Montserrat"/>
          <w:sz w:val="20"/>
          <w:szCs w:val="20"/>
        </w:rPr>
      </w:pPr>
    </w:p>
    <w:p w14:paraId="0D5326F8" w14:textId="74D98A0E" w:rsidR="00CD3188" w:rsidRDefault="00CD3188" w:rsidP="00CD3188">
      <w:pPr>
        <w:jc w:val="both"/>
        <w:rPr>
          <w:rFonts w:ascii="Montserrat" w:hAnsi="Montserrat"/>
          <w:sz w:val="20"/>
          <w:szCs w:val="20"/>
        </w:rPr>
      </w:pPr>
      <w:r w:rsidRPr="009B61C9">
        <w:rPr>
          <w:rFonts w:ascii="Montserrat" w:hAnsi="Montserrat"/>
          <w:sz w:val="20"/>
          <w:szCs w:val="20"/>
        </w:rPr>
        <w:t>El Programa Metropolitano de Puebla-Tlaxcala (PMPT) es el instrumento de</w:t>
      </w:r>
      <w:r>
        <w:rPr>
          <w:rFonts w:ascii="Montserrat" w:hAnsi="Montserrat"/>
          <w:sz w:val="20"/>
          <w:szCs w:val="20"/>
        </w:rPr>
        <w:t xml:space="preserve"> </w:t>
      </w:r>
      <w:r w:rsidRPr="009B61C9">
        <w:rPr>
          <w:rFonts w:ascii="Montserrat" w:hAnsi="Montserrat"/>
          <w:sz w:val="20"/>
          <w:szCs w:val="20"/>
        </w:rPr>
        <w:t>planeación metropolitana que integra las dinámicas económicas, sociales, culturales,</w:t>
      </w:r>
      <w:r>
        <w:rPr>
          <w:rFonts w:ascii="Montserrat" w:hAnsi="Montserrat"/>
          <w:sz w:val="20"/>
          <w:szCs w:val="20"/>
        </w:rPr>
        <w:t xml:space="preserve"> </w:t>
      </w:r>
      <w:r w:rsidRPr="009B61C9">
        <w:rPr>
          <w:rFonts w:ascii="Montserrat" w:hAnsi="Montserrat"/>
          <w:sz w:val="20"/>
          <w:szCs w:val="20"/>
        </w:rPr>
        <w:t>políticas y ambientales que se presentan en la Zona Metropolitana de Puebla-Tlaxcala</w:t>
      </w:r>
      <w:r>
        <w:rPr>
          <w:rFonts w:ascii="Montserrat" w:hAnsi="Montserrat"/>
          <w:sz w:val="20"/>
          <w:szCs w:val="20"/>
        </w:rPr>
        <w:t xml:space="preserve"> </w:t>
      </w:r>
      <w:r w:rsidRPr="009B61C9">
        <w:rPr>
          <w:rFonts w:ascii="Montserrat" w:hAnsi="Montserrat"/>
          <w:sz w:val="20"/>
          <w:szCs w:val="20"/>
        </w:rPr>
        <w:t>(ZMPT), reconociendo las relaciones interestatales e intermunicipales existentes, las</w:t>
      </w:r>
      <w:r>
        <w:rPr>
          <w:rFonts w:ascii="Montserrat" w:hAnsi="Montserrat"/>
          <w:sz w:val="20"/>
          <w:szCs w:val="20"/>
        </w:rPr>
        <w:t xml:space="preserve"> </w:t>
      </w:r>
      <w:r w:rsidRPr="009B61C9">
        <w:rPr>
          <w:rFonts w:ascii="Montserrat" w:hAnsi="Montserrat"/>
          <w:sz w:val="20"/>
          <w:szCs w:val="20"/>
        </w:rPr>
        <w:t>cuales también están vinculadas a la articulación de lo urbano y lo rural</w:t>
      </w:r>
      <w:r w:rsidR="009E20D2">
        <w:rPr>
          <w:rFonts w:ascii="Montserrat" w:hAnsi="Montserrat"/>
          <w:sz w:val="20"/>
          <w:szCs w:val="20"/>
        </w:rPr>
        <w:t>;</w:t>
      </w:r>
      <w:r w:rsidR="009E20D2" w:rsidRPr="009B61C9">
        <w:rPr>
          <w:rFonts w:ascii="Montserrat" w:hAnsi="Montserrat"/>
          <w:sz w:val="20"/>
          <w:szCs w:val="20"/>
        </w:rPr>
        <w:t xml:space="preserve"> </w:t>
      </w:r>
      <w:r w:rsidR="009E20D2">
        <w:rPr>
          <w:rFonts w:ascii="Montserrat" w:hAnsi="Montserrat"/>
          <w:sz w:val="20"/>
          <w:szCs w:val="20"/>
        </w:rPr>
        <w:t>la finalidad es establecer una</w:t>
      </w:r>
      <w:r w:rsidRPr="009B61C9">
        <w:rPr>
          <w:rFonts w:ascii="Montserrat" w:hAnsi="Montserrat"/>
          <w:sz w:val="20"/>
          <w:szCs w:val="20"/>
        </w:rPr>
        <w:t xml:space="preserve"> guía para la planeación territorial y la gobernanza</w:t>
      </w:r>
      <w:r>
        <w:rPr>
          <w:rFonts w:ascii="Montserrat" w:hAnsi="Montserrat"/>
          <w:sz w:val="20"/>
          <w:szCs w:val="20"/>
        </w:rPr>
        <w:t xml:space="preserve"> </w:t>
      </w:r>
      <w:r w:rsidRPr="009B61C9">
        <w:rPr>
          <w:rFonts w:ascii="Montserrat" w:hAnsi="Montserrat"/>
          <w:sz w:val="20"/>
          <w:szCs w:val="20"/>
        </w:rPr>
        <w:t>metropolitana, a través de la definición del aprovechamiento del suelo, la</w:t>
      </w:r>
      <w:r>
        <w:rPr>
          <w:rFonts w:ascii="Montserrat" w:hAnsi="Montserrat"/>
          <w:sz w:val="20"/>
          <w:szCs w:val="20"/>
        </w:rPr>
        <w:t xml:space="preserve"> </w:t>
      </w:r>
      <w:r w:rsidRPr="009B61C9">
        <w:rPr>
          <w:rFonts w:ascii="Montserrat" w:hAnsi="Montserrat"/>
          <w:sz w:val="20"/>
          <w:szCs w:val="20"/>
        </w:rPr>
        <w:t>determinación de directrices para los programas municipales, la creación de una</w:t>
      </w:r>
      <w:r>
        <w:rPr>
          <w:rFonts w:ascii="Montserrat" w:hAnsi="Montserrat"/>
          <w:sz w:val="20"/>
          <w:szCs w:val="20"/>
        </w:rPr>
        <w:t xml:space="preserve"> </w:t>
      </w:r>
      <w:r w:rsidRPr="009B61C9">
        <w:rPr>
          <w:rFonts w:ascii="Montserrat" w:hAnsi="Montserrat"/>
          <w:sz w:val="20"/>
          <w:szCs w:val="20"/>
        </w:rPr>
        <w:t xml:space="preserve">agenda metropolitana, y la generación de consensos para la definición </w:t>
      </w:r>
      <w:r w:rsidR="009E20D2">
        <w:rPr>
          <w:rFonts w:ascii="Montserrat" w:hAnsi="Montserrat"/>
          <w:sz w:val="20"/>
          <w:szCs w:val="20"/>
        </w:rPr>
        <w:t>de objetivos</w:t>
      </w:r>
      <w:r>
        <w:rPr>
          <w:rFonts w:ascii="Montserrat" w:hAnsi="Montserrat"/>
          <w:sz w:val="20"/>
          <w:szCs w:val="20"/>
        </w:rPr>
        <w:t xml:space="preserve"> </w:t>
      </w:r>
      <w:r w:rsidRPr="009B61C9">
        <w:rPr>
          <w:rFonts w:ascii="Montserrat" w:hAnsi="Montserrat"/>
          <w:sz w:val="20"/>
          <w:szCs w:val="20"/>
        </w:rPr>
        <w:t>a corto, mediano y largo plazo.</w:t>
      </w:r>
      <w:r>
        <w:rPr>
          <w:rFonts w:ascii="Montserrat" w:hAnsi="Montserrat"/>
          <w:sz w:val="20"/>
          <w:szCs w:val="20"/>
        </w:rPr>
        <w:t xml:space="preserve"> </w:t>
      </w:r>
    </w:p>
    <w:p w14:paraId="47029201" w14:textId="15DF315B" w:rsidR="00C31DBC" w:rsidRDefault="00CD3188" w:rsidP="00CD3188">
      <w:pPr>
        <w:jc w:val="both"/>
        <w:rPr>
          <w:rFonts w:ascii="Montserrat" w:hAnsi="Montserrat"/>
          <w:sz w:val="20"/>
          <w:szCs w:val="20"/>
        </w:rPr>
      </w:pPr>
      <w:r w:rsidRPr="009B61C9">
        <w:rPr>
          <w:rFonts w:ascii="Montserrat" w:hAnsi="Montserrat"/>
          <w:sz w:val="20"/>
          <w:szCs w:val="20"/>
        </w:rPr>
        <w:t xml:space="preserve">La elaboración de este instrumento responde a una iniciativa conjunta </w:t>
      </w:r>
      <w:r w:rsidR="00C31DBC">
        <w:rPr>
          <w:rFonts w:ascii="Montserrat" w:hAnsi="Montserrat"/>
          <w:sz w:val="20"/>
          <w:szCs w:val="20"/>
        </w:rPr>
        <w:t>de</w:t>
      </w:r>
      <w:r w:rsidRPr="009B61C9">
        <w:rPr>
          <w:rFonts w:ascii="Montserrat" w:hAnsi="Montserrat"/>
          <w:sz w:val="20"/>
          <w:szCs w:val="20"/>
        </w:rPr>
        <w:t xml:space="preserve"> los</w:t>
      </w:r>
      <w:r>
        <w:rPr>
          <w:rFonts w:ascii="Montserrat" w:hAnsi="Montserrat"/>
          <w:sz w:val="20"/>
          <w:szCs w:val="20"/>
        </w:rPr>
        <w:t xml:space="preserve"> </w:t>
      </w:r>
      <w:r w:rsidRPr="009B61C9">
        <w:rPr>
          <w:rFonts w:ascii="Montserrat" w:hAnsi="Montserrat"/>
          <w:sz w:val="20"/>
          <w:szCs w:val="20"/>
        </w:rPr>
        <w:t>gobierno</w:t>
      </w:r>
      <w:r w:rsidR="00D3629D">
        <w:rPr>
          <w:rFonts w:ascii="Montserrat" w:hAnsi="Montserrat"/>
          <w:sz w:val="20"/>
          <w:szCs w:val="20"/>
        </w:rPr>
        <w:t>s</w:t>
      </w:r>
      <w:r w:rsidRPr="009B61C9">
        <w:rPr>
          <w:rFonts w:ascii="Montserrat" w:hAnsi="Montserrat"/>
          <w:sz w:val="20"/>
          <w:szCs w:val="20"/>
        </w:rPr>
        <w:t xml:space="preserve"> federal, estatales y municipal</w:t>
      </w:r>
      <w:r w:rsidR="00D3629D">
        <w:rPr>
          <w:rFonts w:ascii="Montserrat" w:hAnsi="Montserrat"/>
          <w:sz w:val="20"/>
          <w:szCs w:val="20"/>
        </w:rPr>
        <w:t>es</w:t>
      </w:r>
      <w:r w:rsidRPr="009B61C9">
        <w:rPr>
          <w:rFonts w:ascii="Montserrat" w:hAnsi="Montserrat"/>
          <w:sz w:val="20"/>
          <w:szCs w:val="20"/>
        </w:rPr>
        <w:t xml:space="preserve"> ante la necesidad de una planeación</w:t>
      </w:r>
      <w:r>
        <w:rPr>
          <w:rFonts w:ascii="Montserrat" w:hAnsi="Montserrat"/>
          <w:sz w:val="20"/>
          <w:szCs w:val="20"/>
        </w:rPr>
        <w:t xml:space="preserve"> </w:t>
      </w:r>
      <w:r w:rsidRPr="009B61C9">
        <w:rPr>
          <w:rFonts w:ascii="Montserrat" w:hAnsi="Montserrat"/>
          <w:sz w:val="20"/>
          <w:szCs w:val="20"/>
        </w:rPr>
        <w:t>metropolitana efectiva, ya que el proceso de urbanización en México se ha dado de</w:t>
      </w:r>
      <w:r>
        <w:rPr>
          <w:rFonts w:ascii="Montserrat" w:hAnsi="Montserrat"/>
          <w:sz w:val="20"/>
          <w:szCs w:val="20"/>
        </w:rPr>
        <w:t xml:space="preserve"> </w:t>
      </w:r>
      <w:r w:rsidRPr="009B61C9">
        <w:rPr>
          <w:rFonts w:ascii="Montserrat" w:hAnsi="Montserrat"/>
          <w:sz w:val="20"/>
          <w:szCs w:val="20"/>
        </w:rPr>
        <w:t xml:space="preserve">manera exponencial en las últimas décadas. </w:t>
      </w:r>
    </w:p>
    <w:p w14:paraId="4A0ABD67" w14:textId="6405A11C" w:rsidR="00CD3188" w:rsidRDefault="00CD3188" w:rsidP="00CD3188">
      <w:pPr>
        <w:jc w:val="both"/>
        <w:rPr>
          <w:rFonts w:ascii="Montserrat" w:hAnsi="Montserrat"/>
          <w:sz w:val="20"/>
          <w:szCs w:val="20"/>
        </w:rPr>
      </w:pPr>
      <w:r w:rsidRPr="009B61C9">
        <w:rPr>
          <w:rFonts w:ascii="Montserrat" w:hAnsi="Montserrat"/>
          <w:sz w:val="20"/>
          <w:szCs w:val="20"/>
        </w:rPr>
        <w:t>De acuerdo con el Sistema Urbano</w:t>
      </w:r>
      <w:r>
        <w:rPr>
          <w:rFonts w:ascii="Montserrat" w:hAnsi="Montserrat"/>
          <w:sz w:val="20"/>
          <w:szCs w:val="20"/>
        </w:rPr>
        <w:t xml:space="preserve"> </w:t>
      </w:r>
      <w:r w:rsidRPr="009B61C9">
        <w:rPr>
          <w:rFonts w:ascii="Montserrat" w:hAnsi="Montserrat"/>
          <w:sz w:val="20"/>
          <w:szCs w:val="20"/>
        </w:rPr>
        <w:t>Nacional (SUN) 2018, en México se identificaron 401 ciudades, de las cuales 18.5% (74</w:t>
      </w:r>
      <w:r>
        <w:rPr>
          <w:rFonts w:ascii="Montserrat" w:hAnsi="Montserrat"/>
          <w:sz w:val="20"/>
          <w:szCs w:val="20"/>
        </w:rPr>
        <w:t xml:space="preserve"> </w:t>
      </w:r>
      <w:r w:rsidRPr="009B61C9">
        <w:rPr>
          <w:rFonts w:ascii="Montserrat" w:hAnsi="Montserrat"/>
          <w:sz w:val="20"/>
          <w:szCs w:val="20"/>
        </w:rPr>
        <w:t>en total) corresponden a Zonas Metropolitanas (ZM) y es en donde se concentra 84.5%</w:t>
      </w:r>
      <w:r>
        <w:rPr>
          <w:rFonts w:ascii="Montserrat" w:hAnsi="Montserrat"/>
          <w:sz w:val="20"/>
          <w:szCs w:val="20"/>
        </w:rPr>
        <w:t xml:space="preserve"> </w:t>
      </w:r>
      <w:r w:rsidRPr="009B61C9">
        <w:rPr>
          <w:rFonts w:ascii="Montserrat" w:hAnsi="Montserrat"/>
          <w:sz w:val="20"/>
          <w:szCs w:val="20"/>
        </w:rPr>
        <w:t>del total de la población urbana. Esta tendencia de crecimiento ha impactado en</w:t>
      </w:r>
      <w:r>
        <w:rPr>
          <w:rFonts w:ascii="Montserrat" w:hAnsi="Montserrat"/>
          <w:sz w:val="20"/>
          <w:szCs w:val="20"/>
        </w:rPr>
        <w:t xml:space="preserve"> </w:t>
      </w:r>
      <w:r w:rsidRPr="009B61C9">
        <w:rPr>
          <w:rFonts w:ascii="Montserrat" w:hAnsi="Montserrat"/>
          <w:sz w:val="20"/>
          <w:szCs w:val="20"/>
        </w:rPr>
        <w:t>temas como el desequilibrio ambiental, la movilidad y la provisión de servicios</w:t>
      </w:r>
      <w:r>
        <w:rPr>
          <w:rFonts w:ascii="Montserrat" w:hAnsi="Montserrat"/>
          <w:sz w:val="20"/>
          <w:szCs w:val="20"/>
        </w:rPr>
        <w:t xml:space="preserve"> </w:t>
      </w:r>
      <w:r w:rsidRPr="009B61C9">
        <w:rPr>
          <w:rFonts w:ascii="Montserrat" w:hAnsi="Montserrat"/>
          <w:sz w:val="20"/>
          <w:szCs w:val="20"/>
        </w:rPr>
        <w:t>urbanos, afectando directamente la calidad de vida de la población.</w:t>
      </w:r>
    </w:p>
    <w:p w14:paraId="1910F2EF" w14:textId="77777777" w:rsidR="00CD3188" w:rsidRPr="00094132" w:rsidRDefault="00CD3188" w:rsidP="00CD3188">
      <w:pPr>
        <w:jc w:val="center"/>
        <w:rPr>
          <w:rFonts w:ascii="Montserrat" w:hAnsi="Montserrat"/>
          <w:b/>
          <w:sz w:val="20"/>
          <w:szCs w:val="20"/>
        </w:rPr>
      </w:pPr>
      <w:r w:rsidRPr="00094132">
        <w:rPr>
          <w:rFonts w:ascii="Montserrat" w:hAnsi="Montserrat"/>
          <w:b/>
          <w:sz w:val="20"/>
          <w:szCs w:val="20"/>
        </w:rPr>
        <w:t>ZONA DE DELIMITACIÓN</w:t>
      </w:r>
    </w:p>
    <w:p w14:paraId="42C529A0" w14:textId="2E7536B8" w:rsidR="00143A4D" w:rsidRDefault="00CD3188" w:rsidP="00CD3188">
      <w:pPr>
        <w:jc w:val="both"/>
        <w:rPr>
          <w:rFonts w:ascii="Montserrat" w:hAnsi="Montserrat"/>
          <w:sz w:val="20"/>
          <w:szCs w:val="20"/>
        </w:rPr>
      </w:pPr>
      <w:r w:rsidRPr="009B61C9">
        <w:rPr>
          <w:rFonts w:ascii="Montserrat" w:hAnsi="Montserrat"/>
          <w:sz w:val="20"/>
          <w:szCs w:val="20"/>
        </w:rPr>
        <w:t>La ZMPT representa un territorio complejo, ya que es de carácter interestatal y se</w:t>
      </w:r>
      <w:r>
        <w:rPr>
          <w:rFonts w:ascii="Montserrat" w:hAnsi="Montserrat"/>
          <w:sz w:val="20"/>
          <w:szCs w:val="20"/>
        </w:rPr>
        <w:t xml:space="preserve"> </w:t>
      </w:r>
      <w:r w:rsidRPr="009B61C9">
        <w:rPr>
          <w:rFonts w:ascii="Montserrat" w:hAnsi="Montserrat"/>
          <w:sz w:val="20"/>
          <w:szCs w:val="20"/>
        </w:rPr>
        <w:t>conforma por 39 municipios</w:t>
      </w:r>
      <w:r w:rsidR="00143A4D">
        <w:rPr>
          <w:rFonts w:ascii="Montserrat" w:hAnsi="Montserrat"/>
          <w:sz w:val="20"/>
          <w:szCs w:val="20"/>
        </w:rPr>
        <w:t>:</w:t>
      </w:r>
      <w:r w:rsidRPr="009B61C9">
        <w:rPr>
          <w:rFonts w:ascii="Montserrat" w:hAnsi="Montserrat"/>
          <w:sz w:val="20"/>
          <w:szCs w:val="20"/>
        </w:rPr>
        <w:t xml:space="preserve"> 19 corresponden al estado de Puebla y 20 al estado de</w:t>
      </w:r>
      <w:r>
        <w:rPr>
          <w:rFonts w:ascii="Montserrat" w:hAnsi="Montserrat"/>
          <w:sz w:val="20"/>
          <w:szCs w:val="20"/>
        </w:rPr>
        <w:t xml:space="preserve"> </w:t>
      </w:r>
      <w:r w:rsidRPr="009B61C9">
        <w:rPr>
          <w:rFonts w:ascii="Montserrat" w:hAnsi="Montserrat"/>
          <w:sz w:val="20"/>
          <w:szCs w:val="20"/>
        </w:rPr>
        <w:t>Tlaxcala; esto se traduce en una concentración de 3 millones 180 mil 644 habitantes,</w:t>
      </w:r>
      <w:r>
        <w:rPr>
          <w:rFonts w:ascii="Montserrat" w:hAnsi="Montserrat"/>
          <w:sz w:val="20"/>
          <w:szCs w:val="20"/>
        </w:rPr>
        <w:t xml:space="preserve"> </w:t>
      </w:r>
      <w:r w:rsidRPr="009B61C9">
        <w:rPr>
          <w:rFonts w:ascii="Montserrat" w:hAnsi="Montserrat"/>
          <w:sz w:val="20"/>
          <w:szCs w:val="20"/>
        </w:rPr>
        <w:t xml:space="preserve">ubicándose en el cuarto lugar a nivel nacional por tamaño de población. </w:t>
      </w:r>
    </w:p>
    <w:p w14:paraId="3A447E7C" w14:textId="61C0EF55" w:rsidR="00CD3188" w:rsidRDefault="00CD3188" w:rsidP="00CD3188">
      <w:pPr>
        <w:jc w:val="both"/>
        <w:rPr>
          <w:rFonts w:ascii="Montserrat" w:hAnsi="Montserrat"/>
          <w:sz w:val="20"/>
          <w:szCs w:val="20"/>
        </w:rPr>
      </w:pPr>
      <w:r w:rsidRPr="009B61C9">
        <w:rPr>
          <w:rFonts w:ascii="Montserrat" w:hAnsi="Montserrat"/>
          <w:sz w:val="20"/>
          <w:szCs w:val="20"/>
        </w:rPr>
        <w:t>Dentro del</w:t>
      </w:r>
      <w:r>
        <w:rPr>
          <w:rFonts w:ascii="Montserrat" w:hAnsi="Montserrat"/>
          <w:sz w:val="20"/>
          <w:szCs w:val="20"/>
        </w:rPr>
        <w:t xml:space="preserve"> </w:t>
      </w:r>
      <w:r w:rsidRPr="009B61C9">
        <w:rPr>
          <w:rFonts w:ascii="Montserrat" w:hAnsi="Montserrat"/>
          <w:sz w:val="20"/>
          <w:szCs w:val="20"/>
        </w:rPr>
        <w:t>contexto nacional y regional, tiene un papel importante, ya que posee una ubicación</w:t>
      </w:r>
      <w:r>
        <w:rPr>
          <w:rFonts w:ascii="Montserrat" w:hAnsi="Montserrat"/>
          <w:sz w:val="20"/>
          <w:szCs w:val="20"/>
        </w:rPr>
        <w:t xml:space="preserve"> </w:t>
      </w:r>
      <w:r w:rsidRPr="009B61C9">
        <w:rPr>
          <w:rFonts w:ascii="Montserrat" w:hAnsi="Montserrat"/>
          <w:sz w:val="20"/>
          <w:szCs w:val="20"/>
        </w:rPr>
        <w:t xml:space="preserve">estratégica, conectando el centro del país con el sur-sureste. </w:t>
      </w:r>
      <w:r w:rsidR="004372F6">
        <w:rPr>
          <w:rFonts w:ascii="Montserrat" w:hAnsi="Montserrat"/>
          <w:sz w:val="20"/>
          <w:szCs w:val="20"/>
        </w:rPr>
        <w:t xml:space="preserve">; cabe destacar </w:t>
      </w:r>
      <w:r w:rsidR="004372F6">
        <w:rPr>
          <w:rFonts w:ascii="Montserrat" w:hAnsi="Montserrat"/>
          <w:sz w:val="20"/>
          <w:szCs w:val="20"/>
        </w:rPr>
        <w:lastRenderedPageBreak/>
        <w:t>que</w:t>
      </w:r>
      <w:r w:rsidR="00F92966">
        <w:rPr>
          <w:rFonts w:ascii="Montserrat" w:hAnsi="Montserrat"/>
          <w:sz w:val="20"/>
          <w:szCs w:val="20"/>
        </w:rPr>
        <w:t xml:space="preserve"> l</w:t>
      </w:r>
      <w:r w:rsidRPr="009B61C9">
        <w:rPr>
          <w:rFonts w:ascii="Montserrat" w:hAnsi="Montserrat"/>
          <w:sz w:val="20"/>
          <w:szCs w:val="20"/>
        </w:rPr>
        <w:t>a cercanía que tiene</w:t>
      </w:r>
      <w:r>
        <w:rPr>
          <w:rFonts w:ascii="Montserrat" w:hAnsi="Montserrat"/>
          <w:sz w:val="20"/>
          <w:szCs w:val="20"/>
        </w:rPr>
        <w:t xml:space="preserve"> </w:t>
      </w:r>
      <w:r w:rsidRPr="009B61C9">
        <w:rPr>
          <w:rFonts w:ascii="Montserrat" w:hAnsi="Montserrat"/>
          <w:sz w:val="20"/>
          <w:szCs w:val="20"/>
        </w:rPr>
        <w:t>con la Zona Metropolitana del Valle de México (ZMVM) y el Golfo de México ha</w:t>
      </w:r>
      <w:r>
        <w:rPr>
          <w:rFonts w:ascii="Montserrat" w:hAnsi="Montserrat"/>
          <w:sz w:val="20"/>
          <w:szCs w:val="20"/>
        </w:rPr>
        <w:t xml:space="preserve"> </w:t>
      </w:r>
      <w:r w:rsidRPr="009B61C9">
        <w:rPr>
          <w:rFonts w:ascii="Montserrat" w:hAnsi="Montserrat"/>
          <w:sz w:val="20"/>
          <w:szCs w:val="20"/>
        </w:rPr>
        <w:t>favorecido al desarrollo económico regional desde la época colonial, Puebla se</w:t>
      </w:r>
      <w:r>
        <w:rPr>
          <w:rFonts w:ascii="Montserrat" w:hAnsi="Montserrat"/>
          <w:sz w:val="20"/>
          <w:szCs w:val="20"/>
        </w:rPr>
        <w:t xml:space="preserve"> </w:t>
      </w:r>
      <w:r w:rsidRPr="009B61C9">
        <w:rPr>
          <w:rFonts w:ascii="Montserrat" w:hAnsi="Montserrat"/>
          <w:sz w:val="20"/>
          <w:szCs w:val="20"/>
        </w:rPr>
        <w:t>convirtió en el enclave entre Veracruz y la Ciudad de México, mientras que Tlaxcala</w:t>
      </w:r>
      <w:r>
        <w:rPr>
          <w:rFonts w:ascii="Montserrat" w:hAnsi="Montserrat"/>
          <w:sz w:val="20"/>
          <w:szCs w:val="20"/>
        </w:rPr>
        <w:t xml:space="preserve"> </w:t>
      </w:r>
      <w:r w:rsidRPr="009B61C9">
        <w:rPr>
          <w:rFonts w:ascii="Montserrat" w:hAnsi="Montserrat"/>
          <w:sz w:val="20"/>
          <w:szCs w:val="20"/>
        </w:rPr>
        <w:t>brindó una fuente de recursos naturales y mano de obra; actualmente, el</w:t>
      </w:r>
      <w:r>
        <w:rPr>
          <w:rFonts w:ascii="Montserrat" w:hAnsi="Montserrat"/>
          <w:sz w:val="20"/>
          <w:szCs w:val="20"/>
        </w:rPr>
        <w:t xml:space="preserve"> </w:t>
      </w:r>
      <w:r w:rsidRPr="009B61C9">
        <w:rPr>
          <w:rFonts w:ascii="Montserrat" w:hAnsi="Montserrat"/>
          <w:sz w:val="20"/>
          <w:szCs w:val="20"/>
        </w:rPr>
        <w:t>establecimiento de empresas industriales ha caracterizado a la ZM</w:t>
      </w:r>
      <w:r w:rsidR="004372F6">
        <w:rPr>
          <w:rFonts w:ascii="Montserrat" w:hAnsi="Montserrat"/>
          <w:sz w:val="20"/>
          <w:szCs w:val="20"/>
        </w:rPr>
        <w:t>PT</w:t>
      </w:r>
      <w:r w:rsidRPr="009B61C9">
        <w:rPr>
          <w:rFonts w:ascii="Montserrat" w:hAnsi="Montserrat"/>
          <w:sz w:val="20"/>
          <w:szCs w:val="20"/>
        </w:rPr>
        <w:t xml:space="preserve"> en sectores</w:t>
      </w:r>
      <w:r>
        <w:rPr>
          <w:rFonts w:ascii="Montserrat" w:hAnsi="Montserrat"/>
          <w:sz w:val="20"/>
          <w:szCs w:val="20"/>
        </w:rPr>
        <w:t xml:space="preserve"> </w:t>
      </w:r>
      <w:r w:rsidRPr="009B61C9">
        <w:rPr>
          <w:rFonts w:ascii="Montserrat" w:hAnsi="Montserrat"/>
          <w:sz w:val="20"/>
          <w:szCs w:val="20"/>
        </w:rPr>
        <w:t>enfocados a la actividad automotriz, textil y de servicios especializados, siendo que</w:t>
      </w:r>
      <w:r>
        <w:rPr>
          <w:rFonts w:ascii="Montserrat" w:hAnsi="Montserrat"/>
          <w:sz w:val="20"/>
          <w:szCs w:val="20"/>
        </w:rPr>
        <w:t xml:space="preserve"> </w:t>
      </w:r>
      <w:r w:rsidRPr="009B61C9">
        <w:rPr>
          <w:rFonts w:ascii="Montserrat" w:hAnsi="Montserrat"/>
          <w:sz w:val="20"/>
          <w:szCs w:val="20"/>
        </w:rPr>
        <w:t>para 2020 se registra</w:t>
      </w:r>
      <w:r w:rsidR="004372F6">
        <w:rPr>
          <w:rFonts w:ascii="Montserrat" w:hAnsi="Montserrat"/>
          <w:sz w:val="20"/>
          <w:szCs w:val="20"/>
        </w:rPr>
        <w:t>ron</w:t>
      </w:r>
      <w:r w:rsidRPr="009B61C9">
        <w:rPr>
          <w:rFonts w:ascii="Montserrat" w:hAnsi="Montserrat"/>
          <w:sz w:val="20"/>
          <w:szCs w:val="20"/>
        </w:rPr>
        <w:t xml:space="preserve"> 11 parque</w:t>
      </w:r>
      <w:r>
        <w:rPr>
          <w:rFonts w:ascii="Montserrat" w:hAnsi="Montserrat"/>
          <w:sz w:val="20"/>
          <w:szCs w:val="20"/>
        </w:rPr>
        <w:t>s industriales y un microparque.</w:t>
      </w:r>
    </w:p>
    <w:p w14:paraId="70B535B5" w14:textId="54AD296D" w:rsidR="00CD3188" w:rsidRPr="002B1E73" w:rsidRDefault="00CD3188" w:rsidP="00CD3188">
      <w:pPr>
        <w:jc w:val="both"/>
        <w:rPr>
          <w:rFonts w:ascii="Montserrat" w:hAnsi="Montserrat"/>
          <w:sz w:val="20"/>
          <w:szCs w:val="20"/>
        </w:rPr>
      </w:pPr>
      <w:r w:rsidRPr="002B1E73">
        <w:rPr>
          <w:rFonts w:ascii="Montserrat" w:hAnsi="Montserrat"/>
          <w:sz w:val="20"/>
          <w:szCs w:val="20"/>
        </w:rPr>
        <w:t>Entre las delimitaciones físico-territoriales más importantes de esta Zona</w:t>
      </w:r>
      <w:r>
        <w:rPr>
          <w:rFonts w:ascii="Montserrat" w:hAnsi="Montserrat"/>
          <w:sz w:val="20"/>
          <w:szCs w:val="20"/>
        </w:rPr>
        <w:t xml:space="preserve"> </w:t>
      </w:r>
      <w:r w:rsidRPr="002B1E73">
        <w:rPr>
          <w:rFonts w:ascii="Montserrat" w:hAnsi="Montserrat"/>
          <w:sz w:val="20"/>
          <w:szCs w:val="20"/>
        </w:rPr>
        <w:t>Metropolitana destacan las Áreas Naturales Protegidas (ANP): al nororiente, “La</w:t>
      </w:r>
      <w:r>
        <w:rPr>
          <w:rFonts w:ascii="Montserrat" w:hAnsi="Montserrat"/>
          <w:sz w:val="20"/>
          <w:szCs w:val="20"/>
        </w:rPr>
        <w:t xml:space="preserve"> </w:t>
      </w:r>
      <w:r w:rsidRPr="002B1E73">
        <w:rPr>
          <w:rFonts w:ascii="Montserrat" w:hAnsi="Montserrat"/>
          <w:sz w:val="20"/>
          <w:szCs w:val="20"/>
        </w:rPr>
        <w:t>Montaña Malinche”; al sur, la “Sierra del Tenzo”; y al poniente, el ANP “Iztaccíhuatl-</w:t>
      </w:r>
      <w:r>
        <w:rPr>
          <w:rFonts w:ascii="Montserrat" w:hAnsi="Montserrat"/>
          <w:sz w:val="20"/>
          <w:szCs w:val="20"/>
        </w:rPr>
        <w:t xml:space="preserve"> </w:t>
      </w:r>
      <w:r w:rsidRPr="002B1E73">
        <w:rPr>
          <w:rFonts w:ascii="Montserrat" w:hAnsi="Montserrat"/>
          <w:sz w:val="20"/>
          <w:szCs w:val="20"/>
        </w:rPr>
        <w:t>Popocatépetl</w:t>
      </w:r>
      <w:r w:rsidR="004372F6" w:rsidRPr="002B1E73">
        <w:rPr>
          <w:rFonts w:ascii="Montserrat" w:hAnsi="Montserrat"/>
          <w:sz w:val="20"/>
          <w:szCs w:val="20"/>
        </w:rPr>
        <w:t>”</w:t>
      </w:r>
      <w:r w:rsidR="004372F6">
        <w:rPr>
          <w:rFonts w:ascii="Montserrat" w:hAnsi="Montserrat"/>
          <w:sz w:val="20"/>
          <w:szCs w:val="20"/>
        </w:rPr>
        <w:t>;</w:t>
      </w:r>
      <w:r w:rsidR="004372F6" w:rsidRPr="002B1E73">
        <w:rPr>
          <w:rFonts w:ascii="Montserrat" w:hAnsi="Montserrat"/>
          <w:sz w:val="20"/>
          <w:szCs w:val="20"/>
        </w:rPr>
        <w:t xml:space="preserve"> </w:t>
      </w:r>
      <w:r w:rsidR="004372F6">
        <w:rPr>
          <w:rFonts w:ascii="Montserrat" w:hAnsi="Montserrat"/>
          <w:sz w:val="20"/>
          <w:szCs w:val="20"/>
        </w:rPr>
        <w:t>a</w:t>
      </w:r>
      <w:r w:rsidRPr="002B1E73">
        <w:rPr>
          <w:rFonts w:ascii="Montserrat" w:hAnsi="Montserrat"/>
          <w:sz w:val="20"/>
          <w:szCs w:val="20"/>
        </w:rPr>
        <w:t>demás, se encuentra inmersa en la Provincia Fisiográfica</w:t>
      </w:r>
      <w:r>
        <w:rPr>
          <w:rFonts w:ascii="Montserrat" w:hAnsi="Montserrat"/>
          <w:sz w:val="20"/>
          <w:szCs w:val="20"/>
        </w:rPr>
        <w:t xml:space="preserve"> </w:t>
      </w:r>
      <w:r w:rsidRPr="002B1E73">
        <w:rPr>
          <w:rFonts w:ascii="Montserrat" w:hAnsi="Montserrat"/>
          <w:sz w:val="20"/>
          <w:szCs w:val="20"/>
        </w:rPr>
        <w:t>denominada Eje Neovolcánico, siendo los volcanes Popocatépetl e Iztaccíhuatl,</w:t>
      </w:r>
      <w:r>
        <w:rPr>
          <w:rFonts w:ascii="Montserrat" w:hAnsi="Montserrat"/>
          <w:sz w:val="20"/>
          <w:szCs w:val="20"/>
        </w:rPr>
        <w:t xml:space="preserve"> </w:t>
      </w:r>
      <w:r w:rsidRPr="002B1E73">
        <w:rPr>
          <w:rFonts w:ascii="Montserrat" w:hAnsi="Montserrat"/>
          <w:sz w:val="20"/>
          <w:szCs w:val="20"/>
        </w:rPr>
        <w:t>referentes naturales relevantes. La franja de municipios que la delimitan, son:</w:t>
      </w:r>
    </w:p>
    <w:p w14:paraId="72DA58B6" w14:textId="77777777" w:rsidR="00CD3188" w:rsidRPr="002B1E73" w:rsidRDefault="00CD3188" w:rsidP="00CD3188">
      <w:pPr>
        <w:pStyle w:val="Prrafodelista"/>
        <w:numPr>
          <w:ilvl w:val="0"/>
          <w:numId w:val="6"/>
        </w:numPr>
        <w:jc w:val="both"/>
        <w:rPr>
          <w:rFonts w:ascii="Montserrat" w:hAnsi="Montserrat"/>
          <w:sz w:val="20"/>
          <w:szCs w:val="20"/>
        </w:rPr>
      </w:pPr>
      <w:r w:rsidRPr="002B1E73">
        <w:rPr>
          <w:rFonts w:ascii="Montserrat" w:hAnsi="Montserrat"/>
          <w:sz w:val="20"/>
          <w:szCs w:val="20"/>
        </w:rPr>
        <w:t>Al norte: Tlahuapan, San Matías Tlalancaleca, Españita, Hueyotlipan, Panotla, San Damián Texóloc, Tlaxcala, Santa Isabel Xiloxoxtla, San Francisco Tetlanohcan, Huamantla y Zitlaltépec de Trinidad Sánchez Santos;</w:t>
      </w:r>
    </w:p>
    <w:p w14:paraId="3D8A36FA" w14:textId="77777777" w:rsidR="00CD3188" w:rsidRPr="002B1E73" w:rsidRDefault="00CD3188" w:rsidP="00CD3188">
      <w:pPr>
        <w:pStyle w:val="Prrafodelista"/>
        <w:numPr>
          <w:ilvl w:val="0"/>
          <w:numId w:val="6"/>
        </w:numPr>
        <w:jc w:val="both"/>
        <w:rPr>
          <w:rFonts w:ascii="Montserrat" w:hAnsi="Montserrat"/>
          <w:sz w:val="20"/>
          <w:szCs w:val="20"/>
        </w:rPr>
      </w:pPr>
      <w:r w:rsidRPr="002B1E73">
        <w:rPr>
          <w:rFonts w:ascii="Montserrat" w:hAnsi="Montserrat"/>
          <w:sz w:val="20"/>
          <w:szCs w:val="20"/>
        </w:rPr>
        <w:t>Al oriente: Nopalucan, Tepeaca y Cuautinchán;</w:t>
      </w:r>
    </w:p>
    <w:p w14:paraId="7A6BEE35" w14:textId="77777777" w:rsidR="00CD3188" w:rsidRPr="002B1E73" w:rsidRDefault="00CD3188" w:rsidP="00CD3188">
      <w:pPr>
        <w:pStyle w:val="Prrafodelista"/>
        <w:numPr>
          <w:ilvl w:val="0"/>
          <w:numId w:val="6"/>
        </w:numPr>
        <w:jc w:val="both"/>
        <w:rPr>
          <w:rFonts w:ascii="Montserrat" w:hAnsi="Montserrat"/>
          <w:sz w:val="20"/>
          <w:szCs w:val="20"/>
        </w:rPr>
      </w:pPr>
      <w:r w:rsidRPr="002B1E73">
        <w:rPr>
          <w:rFonts w:ascii="Montserrat" w:hAnsi="Montserrat"/>
          <w:sz w:val="20"/>
          <w:szCs w:val="20"/>
        </w:rPr>
        <w:t>Al sur: Tzicatlacoyan, Huehuetlán el Grande, Teopantlán y Atlixco; y</w:t>
      </w:r>
    </w:p>
    <w:p w14:paraId="199E5BD8" w14:textId="77777777" w:rsidR="00CD3188" w:rsidRPr="00CD3188" w:rsidRDefault="00CD3188" w:rsidP="00CD3188">
      <w:pPr>
        <w:pStyle w:val="Prrafodelista"/>
        <w:numPr>
          <w:ilvl w:val="0"/>
          <w:numId w:val="6"/>
        </w:numPr>
        <w:jc w:val="both"/>
        <w:rPr>
          <w:rFonts w:ascii="Montserrat" w:hAnsi="Montserrat"/>
          <w:sz w:val="20"/>
          <w:szCs w:val="20"/>
        </w:rPr>
      </w:pPr>
      <w:r w:rsidRPr="002B1E73">
        <w:rPr>
          <w:rFonts w:ascii="Montserrat" w:hAnsi="Montserrat"/>
          <w:sz w:val="20"/>
          <w:szCs w:val="20"/>
        </w:rPr>
        <w:t>Al poniente: Santa Isabel Cholula, San Jerónimo Tecuanipan, Calpan, y el límite con el Estado de México</w:t>
      </w:r>
      <w:r>
        <w:rPr>
          <w:rFonts w:ascii="Montserrat" w:hAnsi="Montserrat"/>
          <w:sz w:val="20"/>
          <w:szCs w:val="20"/>
        </w:rPr>
        <w:t xml:space="preserve">. </w:t>
      </w:r>
    </w:p>
    <w:p w14:paraId="6B363938" w14:textId="77777777" w:rsidR="00CD3188" w:rsidRDefault="00CD3188" w:rsidP="00B14DF1">
      <w:pPr>
        <w:spacing w:after="0"/>
        <w:jc w:val="center"/>
        <w:rPr>
          <w:rFonts w:ascii="Montserrat" w:hAnsi="Montserrat"/>
          <w:b/>
          <w:sz w:val="20"/>
          <w:szCs w:val="20"/>
        </w:rPr>
      </w:pPr>
    </w:p>
    <w:p w14:paraId="1A3E0BB0" w14:textId="77777777" w:rsidR="00094132" w:rsidRDefault="00094132" w:rsidP="00B14DF1">
      <w:pPr>
        <w:spacing w:after="0"/>
        <w:jc w:val="center"/>
        <w:rPr>
          <w:rFonts w:ascii="Montserrat" w:hAnsi="Montserrat"/>
          <w:b/>
          <w:sz w:val="20"/>
          <w:szCs w:val="20"/>
        </w:rPr>
      </w:pPr>
      <w:r>
        <w:rPr>
          <w:rFonts w:ascii="Montserrat" w:hAnsi="Montserrat"/>
          <w:b/>
          <w:sz w:val="20"/>
          <w:szCs w:val="20"/>
        </w:rPr>
        <w:t xml:space="preserve">OBJETIVO GENERAL </w:t>
      </w:r>
    </w:p>
    <w:p w14:paraId="5953199B" w14:textId="77777777" w:rsidR="003A287C" w:rsidRDefault="003A287C" w:rsidP="00B14DF1">
      <w:pPr>
        <w:spacing w:after="0"/>
        <w:jc w:val="center"/>
        <w:rPr>
          <w:rFonts w:ascii="Montserrat" w:hAnsi="Montserrat"/>
          <w:b/>
          <w:sz w:val="20"/>
          <w:szCs w:val="20"/>
        </w:rPr>
      </w:pPr>
    </w:p>
    <w:p w14:paraId="640A31C3" w14:textId="6FCCE402" w:rsidR="00094132" w:rsidRDefault="00C444D5" w:rsidP="00094132">
      <w:pPr>
        <w:spacing w:after="0"/>
        <w:jc w:val="both"/>
        <w:rPr>
          <w:rFonts w:ascii="Montserrat" w:hAnsi="Montserrat"/>
          <w:sz w:val="20"/>
          <w:szCs w:val="20"/>
        </w:rPr>
      </w:pPr>
      <w:r>
        <w:rPr>
          <w:rFonts w:ascii="Montserrat" w:hAnsi="Montserrat"/>
          <w:sz w:val="20"/>
          <w:szCs w:val="20"/>
        </w:rPr>
        <w:t>La elaboración d</w:t>
      </w:r>
      <w:r w:rsidR="00094132" w:rsidRPr="009B61C9">
        <w:rPr>
          <w:rFonts w:ascii="Montserrat" w:hAnsi="Montserrat"/>
          <w:sz w:val="20"/>
          <w:szCs w:val="20"/>
        </w:rPr>
        <w:t>el Programa Metropolitano de Puebl</w:t>
      </w:r>
      <w:r>
        <w:rPr>
          <w:rFonts w:ascii="Montserrat" w:hAnsi="Montserrat"/>
          <w:sz w:val="20"/>
          <w:szCs w:val="20"/>
        </w:rPr>
        <w:t>a-Tlaxcala</w:t>
      </w:r>
      <w:r w:rsidR="00A70251">
        <w:rPr>
          <w:rFonts w:ascii="Montserrat" w:hAnsi="Montserrat"/>
          <w:sz w:val="20"/>
          <w:szCs w:val="20"/>
        </w:rPr>
        <w:t>,</w:t>
      </w:r>
      <w:r>
        <w:rPr>
          <w:rFonts w:ascii="Montserrat" w:hAnsi="Montserrat"/>
          <w:sz w:val="20"/>
          <w:szCs w:val="20"/>
        </w:rPr>
        <w:t xml:space="preserve"> en cumplimiento a la normatividad aplicable</w:t>
      </w:r>
      <w:r w:rsidR="00094132" w:rsidRPr="009B61C9">
        <w:rPr>
          <w:rFonts w:ascii="Montserrat" w:hAnsi="Montserrat"/>
          <w:sz w:val="20"/>
          <w:szCs w:val="20"/>
        </w:rPr>
        <w:t>, así como a través de la</w:t>
      </w:r>
      <w:r w:rsidR="00094132">
        <w:rPr>
          <w:rFonts w:ascii="Montserrat" w:hAnsi="Montserrat"/>
          <w:sz w:val="20"/>
          <w:szCs w:val="20"/>
        </w:rPr>
        <w:t xml:space="preserve"> </w:t>
      </w:r>
      <w:r w:rsidR="00094132" w:rsidRPr="009B61C9">
        <w:rPr>
          <w:rFonts w:ascii="Montserrat" w:hAnsi="Montserrat"/>
          <w:sz w:val="20"/>
          <w:szCs w:val="20"/>
        </w:rPr>
        <w:t>implementación de mecanismos de par</w:t>
      </w:r>
      <w:r w:rsidR="00094132">
        <w:rPr>
          <w:rFonts w:ascii="Montserrat" w:hAnsi="Montserrat"/>
          <w:sz w:val="20"/>
          <w:szCs w:val="20"/>
        </w:rPr>
        <w:t>ticipación que permitan la</w:t>
      </w:r>
      <w:r w:rsidR="00094132" w:rsidRPr="009B61C9">
        <w:rPr>
          <w:rFonts w:ascii="Montserrat" w:hAnsi="Montserrat"/>
          <w:sz w:val="20"/>
          <w:szCs w:val="20"/>
        </w:rPr>
        <w:t xml:space="preserve"> generación de</w:t>
      </w:r>
      <w:r w:rsidR="00094132">
        <w:rPr>
          <w:rFonts w:ascii="Montserrat" w:hAnsi="Montserrat"/>
          <w:sz w:val="20"/>
          <w:szCs w:val="20"/>
        </w:rPr>
        <w:t xml:space="preserve"> </w:t>
      </w:r>
      <w:r w:rsidR="00094132" w:rsidRPr="009B61C9">
        <w:rPr>
          <w:rFonts w:ascii="Montserrat" w:hAnsi="Montserrat"/>
          <w:sz w:val="20"/>
          <w:szCs w:val="20"/>
        </w:rPr>
        <w:t xml:space="preserve">consensos para la definición de una visión metropolitana en el corto, mediano y </w:t>
      </w:r>
      <w:r w:rsidR="00585895" w:rsidRPr="009B61C9">
        <w:rPr>
          <w:rFonts w:ascii="Montserrat" w:hAnsi="Montserrat"/>
          <w:sz w:val="20"/>
          <w:szCs w:val="20"/>
        </w:rPr>
        <w:t>largo plazo</w:t>
      </w:r>
      <w:r w:rsidR="00094132" w:rsidRPr="009B61C9">
        <w:rPr>
          <w:rFonts w:ascii="Montserrat" w:hAnsi="Montserrat"/>
          <w:sz w:val="20"/>
          <w:szCs w:val="20"/>
        </w:rPr>
        <w:t xml:space="preserve"> para el territorio</w:t>
      </w:r>
      <w:r>
        <w:rPr>
          <w:rFonts w:ascii="Montserrat" w:hAnsi="Montserrat"/>
          <w:sz w:val="20"/>
          <w:szCs w:val="20"/>
        </w:rPr>
        <w:t xml:space="preserve"> de esta zona. </w:t>
      </w:r>
    </w:p>
    <w:p w14:paraId="7623F99A" w14:textId="77777777" w:rsidR="003A287C" w:rsidRDefault="003A287C" w:rsidP="00094132">
      <w:pPr>
        <w:spacing w:after="0"/>
        <w:jc w:val="both"/>
        <w:rPr>
          <w:rFonts w:ascii="Montserrat" w:hAnsi="Montserrat"/>
          <w:sz w:val="20"/>
          <w:szCs w:val="20"/>
        </w:rPr>
      </w:pPr>
    </w:p>
    <w:p w14:paraId="5D2B7B22" w14:textId="77777777" w:rsidR="003A287C" w:rsidRDefault="003A287C" w:rsidP="003A287C">
      <w:pPr>
        <w:spacing w:after="0"/>
        <w:jc w:val="center"/>
        <w:rPr>
          <w:rFonts w:ascii="Montserrat" w:hAnsi="Montserrat"/>
          <w:b/>
          <w:sz w:val="20"/>
          <w:szCs w:val="20"/>
        </w:rPr>
      </w:pPr>
      <w:r w:rsidRPr="003A287C">
        <w:rPr>
          <w:rFonts w:ascii="Montserrat" w:hAnsi="Montserrat"/>
          <w:b/>
          <w:sz w:val="20"/>
          <w:szCs w:val="20"/>
        </w:rPr>
        <w:t xml:space="preserve">OBJETIVOS ESPECIFICOS </w:t>
      </w:r>
    </w:p>
    <w:p w14:paraId="681FC0A9" w14:textId="77777777" w:rsidR="007E2E8F" w:rsidRDefault="007E2E8F" w:rsidP="007E2E8F">
      <w:pPr>
        <w:spacing w:after="0"/>
        <w:jc w:val="both"/>
        <w:rPr>
          <w:rFonts w:ascii="Montserrat" w:hAnsi="Montserrat"/>
          <w:sz w:val="20"/>
          <w:szCs w:val="20"/>
        </w:rPr>
      </w:pPr>
    </w:p>
    <w:p w14:paraId="252EF028" w14:textId="4DAECB70" w:rsidR="003A287C" w:rsidRPr="007E2E8F" w:rsidRDefault="007E2E8F" w:rsidP="007E2E8F">
      <w:pPr>
        <w:pStyle w:val="Prrafodelista"/>
        <w:numPr>
          <w:ilvl w:val="0"/>
          <w:numId w:val="7"/>
        </w:numPr>
        <w:spacing w:after="0"/>
        <w:jc w:val="both"/>
        <w:rPr>
          <w:rFonts w:ascii="Montserrat" w:hAnsi="Montserrat"/>
          <w:b/>
          <w:sz w:val="20"/>
          <w:szCs w:val="20"/>
        </w:rPr>
      </w:pPr>
      <w:r w:rsidRPr="007E2E8F">
        <w:rPr>
          <w:rFonts w:ascii="Montserrat" w:hAnsi="Montserrat"/>
          <w:sz w:val="20"/>
          <w:szCs w:val="20"/>
        </w:rPr>
        <w:t>Fomentar, a través de la elaboración del Programa Metropolitano, la coordinación activa y permanente entre municipios que guardan relaciones de intercambio económico, social y biocultural</w:t>
      </w:r>
      <w:r w:rsidR="001E4AEF">
        <w:rPr>
          <w:rFonts w:ascii="Montserrat" w:hAnsi="Montserrat"/>
          <w:sz w:val="20"/>
          <w:szCs w:val="20"/>
        </w:rPr>
        <w:t>,</w:t>
      </w:r>
      <w:r w:rsidRPr="007E2E8F">
        <w:rPr>
          <w:rFonts w:ascii="Montserrat" w:hAnsi="Montserrat"/>
          <w:sz w:val="20"/>
          <w:szCs w:val="20"/>
        </w:rPr>
        <w:t xml:space="preserve"> con el fin de mejorar las condiciones de vida de las poblaciones</w:t>
      </w:r>
      <w:r w:rsidR="00E51D49">
        <w:rPr>
          <w:rFonts w:ascii="Montserrat" w:hAnsi="Montserrat"/>
          <w:sz w:val="20"/>
          <w:szCs w:val="20"/>
        </w:rPr>
        <w:t>.</w:t>
      </w:r>
    </w:p>
    <w:p w14:paraId="14C0036E" w14:textId="588EFAEA" w:rsidR="007E2E8F" w:rsidRPr="007E2E8F" w:rsidRDefault="007E2E8F" w:rsidP="007E2E8F">
      <w:pPr>
        <w:pStyle w:val="Prrafodelista"/>
        <w:numPr>
          <w:ilvl w:val="0"/>
          <w:numId w:val="7"/>
        </w:numPr>
        <w:spacing w:after="0"/>
        <w:jc w:val="both"/>
        <w:rPr>
          <w:rFonts w:ascii="Montserrat" w:hAnsi="Montserrat"/>
          <w:b/>
          <w:sz w:val="20"/>
          <w:szCs w:val="20"/>
        </w:rPr>
      </w:pPr>
      <w:r w:rsidRPr="002B1E73">
        <w:rPr>
          <w:rFonts w:ascii="Montserrat" w:hAnsi="Montserrat"/>
          <w:sz w:val="20"/>
          <w:szCs w:val="20"/>
        </w:rPr>
        <w:t>Determinar a través de un proceso coordinado entre los municipios y las entidades federativas que conforman la ZM</w:t>
      </w:r>
      <w:r w:rsidR="00E51D49">
        <w:rPr>
          <w:rFonts w:ascii="Montserrat" w:hAnsi="Montserrat"/>
          <w:sz w:val="20"/>
          <w:szCs w:val="20"/>
        </w:rPr>
        <w:t>PT</w:t>
      </w:r>
      <w:r w:rsidRPr="002B1E73">
        <w:rPr>
          <w:rFonts w:ascii="Montserrat" w:hAnsi="Montserrat"/>
          <w:sz w:val="20"/>
          <w:szCs w:val="20"/>
        </w:rPr>
        <w:t xml:space="preserve"> de Puebla-Tlaxcala, las provisiones, reservas, usos del suelo y destinos de áreas y predios que regulan la propiedad en el área de estudio, para garantizar una urbanización ordenada y progresiva a largo plazo</w:t>
      </w:r>
      <w:r w:rsidR="00403267">
        <w:rPr>
          <w:rFonts w:ascii="Montserrat" w:hAnsi="Montserrat"/>
          <w:sz w:val="20"/>
          <w:szCs w:val="20"/>
        </w:rPr>
        <w:t>,</w:t>
      </w:r>
      <w:r w:rsidRPr="002B1E73">
        <w:rPr>
          <w:rFonts w:ascii="Montserrat" w:hAnsi="Montserrat"/>
          <w:sz w:val="20"/>
          <w:szCs w:val="20"/>
        </w:rPr>
        <w:t xml:space="preserve"> que considere proyecciones técnicas de crecimiento</w:t>
      </w:r>
      <w:r>
        <w:rPr>
          <w:rFonts w:ascii="Montserrat" w:hAnsi="Montserrat"/>
          <w:sz w:val="20"/>
          <w:szCs w:val="20"/>
        </w:rPr>
        <w:t xml:space="preserve">. </w:t>
      </w:r>
    </w:p>
    <w:p w14:paraId="46325138" w14:textId="77777777" w:rsidR="00C8716F" w:rsidRPr="006C3BA9" w:rsidRDefault="007E2E8F" w:rsidP="007E2E8F">
      <w:pPr>
        <w:pStyle w:val="Prrafodelista"/>
        <w:numPr>
          <w:ilvl w:val="0"/>
          <w:numId w:val="7"/>
        </w:numPr>
        <w:spacing w:after="0"/>
        <w:jc w:val="both"/>
        <w:rPr>
          <w:rFonts w:ascii="Montserrat" w:hAnsi="Montserrat"/>
          <w:sz w:val="20"/>
          <w:szCs w:val="20"/>
        </w:rPr>
      </w:pPr>
      <w:r w:rsidRPr="002B1E73">
        <w:rPr>
          <w:rFonts w:ascii="Montserrat" w:hAnsi="Montserrat"/>
          <w:sz w:val="20"/>
          <w:szCs w:val="20"/>
        </w:rPr>
        <w:t>Impulsar un proceso participativo en la elaboración del Programa Metropolitano</w:t>
      </w:r>
      <w:r w:rsidR="00C8716F">
        <w:rPr>
          <w:rFonts w:ascii="Montserrat" w:hAnsi="Montserrat"/>
          <w:sz w:val="20"/>
          <w:szCs w:val="20"/>
        </w:rPr>
        <w:t>,</w:t>
      </w:r>
      <w:r w:rsidRPr="002B1E73">
        <w:rPr>
          <w:rFonts w:ascii="Montserrat" w:hAnsi="Montserrat"/>
          <w:sz w:val="20"/>
          <w:szCs w:val="20"/>
        </w:rPr>
        <w:t xml:space="preserve"> que involucre activamente a las instancias de gobernanza metropolitana y a los sectores interesados en el desarrollo de la planeación</w:t>
      </w:r>
      <w:r w:rsidR="00C8716F">
        <w:rPr>
          <w:rFonts w:ascii="Montserrat" w:hAnsi="Montserrat"/>
          <w:sz w:val="20"/>
          <w:szCs w:val="20"/>
        </w:rPr>
        <w:t>.</w:t>
      </w:r>
    </w:p>
    <w:p w14:paraId="25503EB9" w14:textId="1D7C34FD" w:rsidR="007E2E8F" w:rsidRPr="007E2E8F" w:rsidRDefault="007E2E8F" w:rsidP="007E2E8F">
      <w:pPr>
        <w:pStyle w:val="Prrafodelista"/>
        <w:numPr>
          <w:ilvl w:val="0"/>
          <w:numId w:val="7"/>
        </w:numPr>
        <w:spacing w:after="0"/>
        <w:jc w:val="both"/>
        <w:rPr>
          <w:rFonts w:ascii="Montserrat" w:hAnsi="Montserrat"/>
          <w:b/>
          <w:sz w:val="20"/>
          <w:szCs w:val="20"/>
        </w:rPr>
      </w:pPr>
      <w:r w:rsidRPr="002B1E73">
        <w:rPr>
          <w:rFonts w:ascii="Montserrat" w:hAnsi="Montserrat"/>
          <w:sz w:val="20"/>
          <w:szCs w:val="20"/>
        </w:rPr>
        <w:t xml:space="preserve"> y la definición de una agenda</w:t>
      </w:r>
    </w:p>
    <w:p w14:paraId="1282F5AF" w14:textId="25D4F7B5" w:rsidR="007E2E8F" w:rsidRPr="007E2E8F" w:rsidRDefault="007E2E8F" w:rsidP="007E2E8F">
      <w:pPr>
        <w:pStyle w:val="Prrafodelista"/>
        <w:numPr>
          <w:ilvl w:val="0"/>
          <w:numId w:val="7"/>
        </w:numPr>
        <w:spacing w:after="0"/>
        <w:jc w:val="both"/>
        <w:rPr>
          <w:rFonts w:ascii="Montserrat" w:hAnsi="Montserrat"/>
          <w:sz w:val="20"/>
          <w:szCs w:val="20"/>
        </w:rPr>
      </w:pPr>
      <w:r w:rsidRPr="007E2E8F">
        <w:rPr>
          <w:rFonts w:ascii="Montserrat" w:hAnsi="Montserrat"/>
          <w:sz w:val="20"/>
          <w:szCs w:val="20"/>
        </w:rPr>
        <w:t>Promover un desarrollo económico acorde a las necesidades y vocaciones productivas del territorio</w:t>
      </w:r>
      <w:r w:rsidR="003668FA">
        <w:rPr>
          <w:rFonts w:ascii="Montserrat" w:hAnsi="Montserrat"/>
          <w:sz w:val="20"/>
          <w:szCs w:val="20"/>
        </w:rPr>
        <w:t>,</w:t>
      </w:r>
      <w:r w:rsidRPr="007E2E8F">
        <w:rPr>
          <w:rFonts w:ascii="Montserrat" w:hAnsi="Montserrat"/>
          <w:sz w:val="20"/>
          <w:szCs w:val="20"/>
        </w:rPr>
        <w:t xml:space="preserve"> que fortalezca la economía local y el bienestar de los habitantes, a través del desarrollo de la agricultura, industria, comercio y turismo. </w:t>
      </w:r>
    </w:p>
    <w:p w14:paraId="4517F013" w14:textId="32F0747E" w:rsidR="007E2E8F" w:rsidRDefault="007E2E8F" w:rsidP="007E2E8F">
      <w:pPr>
        <w:pStyle w:val="Prrafodelista"/>
        <w:numPr>
          <w:ilvl w:val="0"/>
          <w:numId w:val="7"/>
        </w:numPr>
        <w:spacing w:after="0"/>
        <w:jc w:val="both"/>
        <w:rPr>
          <w:rFonts w:ascii="Montserrat" w:hAnsi="Montserrat"/>
          <w:sz w:val="20"/>
          <w:szCs w:val="20"/>
        </w:rPr>
      </w:pPr>
      <w:r w:rsidRPr="007E2E8F">
        <w:rPr>
          <w:rFonts w:ascii="Montserrat" w:hAnsi="Montserrat"/>
          <w:sz w:val="20"/>
          <w:szCs w:val="20"/>
        </w:rPr>
        <w:lastRenderedPageBreak/>
        <w:t>Establecer un modelo de ordenamiento territorial equilibrado y sostenible</w:t>
      </w:r>
      <w:r w:rsidR="009852B6">
        <w:rPr>
          <w:rFonts w:ascii="Montserrat" w:hAnsi="Montserrat"/>
          <w:sz w:val="20"/>
          <w:szCs w:val="20"/>
        </w:rPr>
        <w:t>,</w:t>
      </w:r>
      <w:r w:rsidRPr="007E2E8F">
        <w:rPr>
          <w:rFonts w:ascii="Montserrat" w:hAnsi="Montserrat"/>
          <w:sz w:val="20"/>
          <w:szCs w:val="20"/>
        </w:rPr>
        <w:t xml:space="preserve"> </w:t>
      </w:r>
      <w:r>
        <w:rPr>
          <w:rFonts w:ascii="Montserrat" w:hAnsi="Montserrat"/>
          <w:sz w:val="20"/>
          <w:szCs w:val="20"/>
        </w:rPr>
        <w:t xml:space="preserve">encaminado a reducir las brechas de desigualdad socio espacial a través de una red de infraestructura, servicios y equipamientos metropolitanos </w:t>
      </w:r>
      <w:r w:rsidR="00585895">
        <w:rPr>
          <w:rFonts w:ascii="Montserrat" w:hAnsi="Montserrat"/>
          <w:sz w:val="20"/>
          <w:szCs w:val="20"/>
        </w:rPr>
        <w:t>y adecuadas</w:t>
      </w:r>
      <w:r>
        <w:rPr>
          <w:rFonts w:ascii="Montserrat" w:hAnsi="Montserrat"/>
          <w:sz w:val="20"/>
          <w:szCs w:val="20"/>
        </w:rPr>
        <w:t xml:space="preserve"> condiciones de movilidad. </w:t>
      </w:r>
    </w:p>
    <w:p w14:paraId="4261D6E7" w14:textId="0DA8DD01" w:rsidR="00FB1503" w:rsidRDefault="007E2E8F" w:rsidP="007E2E8F">
      <w:pPr>
        <w:pStyle w:val="Prrafodelista"/>
        <w:numPr>
          <w:ilvl w:val="0"/>
          <w:numId w:val="7"/>
        </w:numPr>
        <w:spacing w:after="0"/>
        <w:jc w:val="both"/>
        <w:rPr>
          <w:rFonts w:ascii="Montserrat" w:hAnsi="Montserrat"/>
          <w:sz w:val="20"/>
          <w:szCs w:val="20"/>
        </w:rPr>
      </w:pPr>
      <w:r>
        <w:rPr>
          <w:rFonts w:ascii="Montserrat" w:hAnsi="Montserrat"/>
          <w:sz w:val="20"/>
          <w:szCs w:val="20"/>
        </w:rPr>
        <w:t>Generar las condiciones para un desarrollo sustentable y resiliente que logren la prese</w:t>
      </w:r>
      <w:r w:rsidR="007058DC">
        <w:rPr>
          <w:rFonts w:ascii="Montserrat" w:hAnsi="Montserrat"/>
          <w:sz w:val="20"/>
          <w:szCs w:val="20"/>
        </w:rPr>
        <w:t>rvación, conservación y aprovechamiento racional de los recursos naturales, así como reducir los impactos ambientales, la huella ecológica de la metrópolis</w:t>
      </w:r>
      <w:r w:rsidR="00B60DA7">
        <w:rPr>
          <w:rFonts w:ascii="Montserrat" w:hAnsi="Montserrat"/>
          <w:sz w:val="20"/>
          <w:szCs w:val="20"/>
        </w:rPr>
        <w:t>,</w:t>
      </w:r>
      <w:r w:rsidR="007058DC">
        <w:rPr>
          <w:rFonts w:ascii="Montserrat" w:hAnsi="Montserrat"/>
          <w:sz w:val="20"/>
          <w:szCs w:val="20"/>
        </w:rPr>
        <w:t xml:space="preserve"> y hacer frente a fenómenos naturales y antrópicos. </w:t>
      </w:r>
    </w:p>
    <w:p w14:paraId="3E7E3921" w14:textId="41AA7C73" w:rsidR="007E2E8F" w:rsidRPr="00E35D60" w:rsidRDefault="00FB1503" w:rsidP="00A80CCA">
      <w:pPr>
        <w:pStyle w:val="Prrafodelista"/>
        <w:numPr>
          <w:ilvl w:val="0"/>
          <w:numId w:val="7"/>
        </w:numPr>
        <w:spacing w:after="0"/>
        <w:jc w:val="both"/>
        <w:rPr>
          <w:rFonts w:ascii="Montserrat" w:hAnsi="Montserrat"/>
          <w:sz w:val="20"/>
          <w:szCs w:val="20"/>
        </w:rPr>
      </w:pPr>
      <w:r w:rsidRPr="00A80CCA">
        <w:rPr>
          <w:rFonts w:ascii="Montserrat" w:hAnsi="Montserrat"/>
          <w:sz w:val="20"/>
          <w:szCs w:val="20"/>
        </w:rPr>
        <w:t>Establecer los mecanismos para el seguimiento y evaluación de los objetivos de desarrollo metropolitano</w:t>
      </w:r>
      <w:r w:rsidRPr="00E35D60">
        <w:rPr>
          <w:rFonts w:ascii="Montserrat" w:hAnsi="Montserrat"/>
          <w:sz w:val="20"/>
          <w:szCs w:val="20"/>
        </w:rPr>
        <w:t xml:space="preserve">. </w:t>
      </w:r>
      <w:r w:rsidRPr="00171CD2">
        <w:rPr>
          <w:rFonts w:ascii="Montserrat" w:hAnsi="Montserrat"/>
          <w:sz w:val="20"/>
          <w:szCs w:val="20"/>
        </w:rPr>
        <w:t>L</w:t>
      </w:r>
      <w:r w:rsidRPr="00A80CCA">
        <w:rPr>
          <w:rFonts w:ascii="Montserrat" w:hAnsi="Montserrat"/>
          <w:sz w:val="20"/>
          <w:szCs w:val="20"/>
        </w:rPr>
        <w:t>os cuales se establecerán en el marco de una estrategia de coordinación con las instancias de gobernanza metropolitana, como parte de sus atribuciones</w:t>
      </w:r>
      <w:r w:rsidRPr="00E35D60">
        <w:rPr>
          <w:rFonts w:ascii="Montserrat" w:hAnsi="Montserrat"/>
          <w:sz w:val="20"/>
          <w:szCs w:val="20"/>
        </w:rPr>
        <w:t>.</w:t>
      </w:r>
    </w:p>
    <w:p w14:paraId="0B627F55" w14:textId="77777777" w:rsidR="00FB1503" w:rsidRDefault="00FB1503" w:rsidP="00FB1503">
      <w:pPr>
        <w:spacing w:after="0"/>
        <w:jc w:val="both"/>
        <w:rPr>
          <w:rFonts w:ascii="Montserrat" w:hAnsi="Montserrat"/>
          <w:sz w:val="20"/>
          <w:szCs w:val="20"/>
        </w:rPr>
      </w:pPr>
    </w:p>
    <w:p w14:paraId="5CBB9946" w14:textId="77777777" w:rsidR="00FB1503" w:rsidRDefault="00FB1503" w:rsidP="00585895">
      <w:pPr>
        <w:spacing w:after="0"/>
        <w:jc w:val="center"/>
        <w:rPr>
          <w:rFonts w:ascii="Montserrat" w:hAnsi="Montserrat"/>
          <w:sz w:val="20"/>
          <w:szCs w:val="20"/>
        </w:rPr>
      </w:pPr>
      <w:r>
        <w:rPr>
          <w:rFonts w:ascii="Montserrat" w:hAnsi="Montserrat"/>
          <w:b/>
          <w:sz w:val="20"/>
          <w:szCs w:val="20"/>
        </w:rPr>
        <w:t>EJES ESTRATÉ</w:t>
      </w:r>
      <w:r w:rsidRPr="00FB1503">
        <w:rPr>
          <w:rFonts w:ascii="Montserrat" w:hAnsi="Montserrat"/>
          <w:b/>
          <w:sz w:val="20"/>
          <w:szCs w:val="20"/>
        </w:rPr>
        <w:t>GICOS</w:t>
      </w:r>
      <w:r w:rsidRPr="00FB1503">
        <w:rPr>
          <w:rFonts w:ascii="Montserrat" w:hAnsi="Montserrat"/>
          <w:sz w:val="20"/>
          <w:szCs w:val="20"/>
        </w:rPr>
        <w:t xml:space="preserve"> </w:t>
      </w:r>
    </w:p>
    <w:p w14:paraId="23F3F184" w14:textId="4475292F" w:rsidR="00FB1503" w:rsidRDefault="00FB1503" w:rsidP="00FB1503">
      <w:pPr>
        <w:pStyle w:val="Prrafodelista"/>
        <w:numPr>
          <w:ilvl w:val="0"/>
          <w:numId w:val="3"/>
        </w:numPr>
        <w:spacing w:after="0"/>
        <w:jc w:val="both"/>
        <w:rPr>
          <w:rFonts w:ascii="Montserrat" w:hAnsi="Montserrat"/>
          <w:sz w:val="20"/>
          <w:szCs w:val="20"/>
        </w:rPr>
      </w:pPr>
      <w:r>
        <w:rPr>
          <w:rFonts w:ascii="Montserrat" w:hAnsi="Montserrat"/>
          <w:sz w:val="20"/>
          <w:szCs w:val="20"/>
        </w:rPr>
        <w:t>Gobernanza incluyente y vinculante</w:t>
      </w:r>
      <w:r w:rsidR="008E6AD6">
        <w:rPr>
          <w:rFonts w:ascii="Montserrat" w:hAnsi="Montserrat"/>
          <w:sz w:val="20"/>
          <w:szCs w:val="20"/>
        </w:rPr>
        <w:t>.</w:t>
      </w:r>
    </w:p>
    <w:p w14:paraId="60851BAF" w14:textId="457B5DFE" w:rsidR="00FB1503" w:rsidRDefault="00FB1503" w:rsidP="00FB1503">
      <w:pPr>
        <w:pStyle w:val="Prrafodelista"/>
        <w:numPr>
          <w:ilvl w:val="0"/>
          <w:numId w:val="3"/>
        </w:numPr>
        <w:spacing w:after="0"/>
        <w:jc w:val="both"/>
        <w:rPr>
          <w:rFonts w:ascii="Montserrat" w:hAnsi="Montserrat"/>
          <w:sz w:val="20"/>
          <w:szCs w:val="20"/>
        </w:rPr>
      </w:pPr>
      <w:r>
        <w:rPr>
          <w:rFonts w:ascii="Montserrat" w:hAnsi="Montserrat"/>
          <w:sz w:val="20"/>
          <w:szCs w:val="20"/>
        </w:rPr>
        <w:t>Desarrollo económico, colaborativo e innovador</w:t>
      </w:r>
      <w:r w:rsidR="008E6AD6">
        <w:rPr>
          <w:rFonts w:ascii="Montserrat" w:hAnsi="Montserrat"/>
          <w:sz w:val="20"/>
          <w:szCs w:val="20"/>
        </w:rPr>
        <w:t>.</w:t>
      </w:r>
      <w:r>
        <w:rPr>
          <w:rFonts w:ascii="Montserrat" w:hAnsi="Montserrat"/>
          <w:sz w:val="20"/>
          <w:szCs w:val="20"/>
        </w:rPr>
        <w:t xml:space="preserve"> </w:t>
      </w:r>
    </w:p>
    <w:p w14:paraId="6D83F465" w14:textId="28D1C03A" w:rsidR="00FB1503" w:rsidRDefault="00FB1503" w:rsidP="00FB1503">
      <w:pPr>
        <w:pStyle w:val="Prrafodelista"/>
        <w:numPr>
          <w:ilvl w:val="0"/>
          <w:numId w:val="3"/>
        </w:numPr>
        <w:spacing w:after="0"/>
        <w:jc w:val="both"/>
        <w:rPr>
          <w:rFonts w:ascii="Montserrat" w:hAnsi="Montserrat"/>
          <w:sz w:val="20"/>
          <w:szCs w:val="20"/>
        </w:rPr>
      </w:pPr>
      <w:r>
        <w:rPr>
          <w:rFonts w:ascii="Montserrat" w:hAnsi="Montserrat"/>
          <w:sz w:val="20"/>
          <w:szCs w:val="20"/>
        </w:rPr>
        <w:t>Entorno urbano, ordenado, conectado, consolidado y seguro</w:t>
      </w:r>
      <w:r w:rsidR="008E6AD6">
        <w:rPr>
          <w:rFonts w:ascii="Montserrat" w:hAnsi="Montserrat"/>
          <w:sz w:val="20"/>
          <w:szCs w:val="20"/>
        </w:rPr>
        <w:t>.</w:t>
      </w:r>
      <w:r>
        <w:rPr>
          <w:rFonts w:ascii="Montserrat" w:hAnsi="Montserrat"/>
          <w:sz w:val="20"/>
          <w:szCs w:val="20"/>
        </w:rPr>
        <w:t xml:space="preserve"> </w:t>
      </w:r>
    </w:p>
    <w:p w14:paraId="7A43AF23" w14:textId="3D62C8C0" w:rsidR="00FB1503" w:rsidRDefault="00FB1503" w:rsidP="00FB1503">
      <w:pPr>
        <w:pStyle w:val="Prrafodelista"/>
        <w:numPr>
          <w:ilvl w:val="0"/>
          <w:numId w:val="3"/>
        </w:numPr>
        <w:spacing w:after="0"/>
        <w:jc w:val="both"/>
        <w:rPr>
          <w:rFonts w:ascii="Montserrat" w:hAnsi="Montserrat"/>
          <w:sz w:val="20"/>
          <w:szCs w:val="20"/>
        </w:rPr>
      </w:pPr>
      <w:r>
        <w:rPr>
          <w:rFonts w:ascii="Montserrat" w:hAnsi="Montserrat"/>
          <w:sz w:val="20"/>
          <w:szCs w:val="20"/>
        </w:rPr>
        <w:t>Desarrollo sustentable, equitativo y resiliente</w:t>
      </w:r>
      <w:r w:rsidR="008E6AD6">
        <w:rPr>
          <w:rFonts w:ascii="Montserrat" w:hAnsi="Montserrat"/>
          <w:sz w:val="20"/>
          <w:szCs w:val="20"/>
        </w:rPr>
        <w:t>.</w:t>
      </w:r>
    </w:p>
    <w:p w14:paraId="1B5519D7" w14:textId="7DABEDB1" w:rsidR="00BC4ABE" w:rsidRPr="00FB1503" w:rsidRDefault="00FB1503" w:rsidP="00FB1503">
      <w:pPr>
        <w:pStyle w:val="Prrafodelista"/>
        <w:numPr>
          <w:ilvl w:val="0"/>
          <w:numId w:val="3"/>
        </w:numPr>
        <w:spacing w:after="0"/>
        <w:jc w:val="both"/>
        <w:rPr>
          <w:rFonts w:ascii="Montserrat" w:hAnsi="Montserrat"/>
          <w:sz w:val="20"/>
          <w:szCs w:val="20"/>
        </w:rPr>
      </w:pPr>
      <w:r>
        <w:rPr>
          <w:rFonts w:ascii="Montserrat" w:hAnsi="Montserrat"/>
          <w:sz w:val="20"/>
          <w:szCs w:val="20"/>
        </w:rPr>
        <w:t xml:space="preserve">Desarrollo pluricultural e incluyente. </w:t>
      </w:r>
    </w:p>
    <w:p w14:paraId="2F926827" w14:textId="77777777" w:rsidR="00094132" w:rsidRDefault="00094132" w:rsidP="00094132">
      <w:pPr>
        <w:spacing w:after="0"/>
        <w:jc w:val="both"/>
        <w:rPr>
          <w:rFonts w:ascii="Montserrat" w:hAnsi="Montserrat"/>
          <w:b/>
          <w:sz w:val="20"/>
          <w:szCs w:val="20"/>
        </w:rPr>
      </w:pPr>
    </w:p>
    <w:p w14:paraId="1EB26973" w14:textId="77777777" w:rsidR="00951E81" w:rsidRDefault="00951E81" w:rsidP="00FB1503">
      <w:pPr>
        <w:spacing w:after="0"/>
        <w:jc w:val="center"/>
        <w:rPr>
          <w:rFonts w:ascii="Montserrat" w:hAnsi="Montserrat"/>
          <w:b/>
          <w:sz w:val="20"/>
          <w:szCs w:val="20"/>
        </w:rPr>
      </w:pPr>
    </w:p>
    <w:p w14:paraId="3D842CFB" w14:textId="77777777" w:rsidR="00793FCD" w:rsidRDefault="00FB1503" w:rsidP="00FB1503">
      <w:pPr>
        <w:spacing w:after="0"/>
        <w:jc w:val="center"/>
        <w:rPr>
          <w:rFonts w:ascii="Montserrat" w:hAnsi="Montserrat"/>
          <w:b/>
          <w:sz w:val="20"/>
          <w:szCs w:val="20"/>
        </w:rPr>
      </w:pPr>
      <w:r w:rsidRPr="00FB1503">
        <w:rPr>
          <w:rFonts w:ascii="Montserrat" w:hAnsi="Montserrat"/>
          <w:b/>
          <w:sz w:val="20"/>
          <w:szCs w:val="20"/>
        </w:rPr>
        <w:t>ZON</w:t>
      </w:r>
      <w:r w:rsidR="00CD3188">
        <w:rPr>
          <w:rFonts w:ascii="Montserrat" w:hAnsi="Montserrat"/>
          <w:b/>
          <w:sz w:val="20"/>
          <w:szCs w:val="20"/>
        </w:rPr>
        <w:t>I</w:t>
      </w:r>
      <w:r w:rsidRPr="00FB1503">
        <w:rPr>
          <w:rFonts w:ascii="Montserrat" w:hAnsi="Montserrat"/>
          <w:b/>
          <w:sz w:val="20"/>
          <w:szCs w:val="20"/>
        </w:rPr>
        <w:t xml:space="preserve">FICIACIÓN PRIMARIA </w:t>
      </w:r>
      <w:r w:rsidR="00793FCD">
        <w:rPr>
          <w:rFonts w:ascii="Montserrat" w:hAnsi="Montserrat"/>
          <w:b/>
          <w:sz w:val="20"/>
          <w:szCs w:val="20"/>
        </w:rPr>
        <w:t xml:space="preserve">DEL ANTEPROYECTO DEL </w:t>
      </w:r>
    </w:p>
    <w:p w14:paraId="12BE689C" w14:textId="77777777" w:rsidR="0036217E" w:rsidRPr="00FB1503" w:rsidRDefault="00793FCD" w:rsidP="00FB1503">
      <w:pPr>
        <w:spacing w:after="0"/>
        <w:jc w:val="center"/>
        <w:rPr>
          <w:rFonts w:ascii="Montserrat" w:hAnsi="Montserrat"/>
          <w:b/>
          <w:sz w:val="20"/>
          <w:szCs w:val="20"/>
        </w:rPr>
      </w:pPr>
      <w:r>
        <w:rPr>
          <w:rFonts w:ascii="Montserrat" w:hAnsi="Montserrat"/>
          <w:b/>
          <w:sz w:val="20"/>
          <w:szCs w:val="20"/>
        </w:rPr>
        <w:t xml:space="preserve">PROGRAMA METROPOLITANO PUEBLA TLAXCALA </w:t>
      </w:r>
    </w:p>
    <w:p w14:paraId="3786CBC9" w14:textId="48BF2B29" w:rsidR="00951E81" w:rsidRDefault="00951E81" w:rsidP="00A9599F">
      <w:pPr>
        <w:spacing w:after="0"/>
        <w:rPr>
          <w:rFonts w:ascii="Montserrat" w:hAnsi="Montserrat"/>
          <w:sz w:val="20"/>
          <w:szCs w:val="20"/>
        </w:rPr>
      </w:pPr>
    </w:p>
    <w:p w14:paraId="68E78FDF" w14:textId="45BC3AC3" w:rsidR="00853444" w:rsidRDefault="00853444" w:rsidP="00A9599F">
      <w:pPr>
        <w:spacing w:after="0"/>
        <w:rPr>
          <w:rFonts w:ascii="Montserrat" w:hAnsi="Montserrat"/>
          <w:sz w:val="20"/>
          <w:szCs w:val="20"/>
        </w:rPr>
      </w:pPr>
    </w:p>
    <w:p w14:paraId="612715EB" w14:textId="2FBCDB4A" w:rsidR="00853444" w:rsidRPr="00A9599F" w:rsidRDefault="00853444" w:rsidP="00A9599F">
      <w:pPr>
        <w:spacing w:after="0"/>
        <w:rPr>
          <w:rFonts w:ascii="Montserrat" w:hAnsi="Montserrat"/>
          <w:sz w:val="20"/>
          <w:szCs w:val="20"/>
        </w:rPr>
      </w:pPr>
      <w:r w:rsidRPr="00853444">
        <w:rPr>
          <w:rFonts w:ascii="Montserrat" w:hAnsi="Montserrat"/>
          <w:noProof/>
          <w:sz w:val="20"/>
          <w:szCs w:val="20"/>
          <w:lang w:eastAsia="es-MX"/>
        </w:rPr>
        <w:drawing>
          <wp:inline distT="0" distB="0" distL="0" distR="0" wp14:anchorId="731E1564" wp14:editId="7586B995">
            <wp:extent cx="5612130" cy="3741420"/>
            <wp:effectExtent l="0" t="0" r="7620" b="0"/>
            <wp:docPr id="3" name="Imagen 3" descr="C:\Users\Dirección DU\Downloads\05-01_ZonificacionPri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ción DU\Downloads\05-01_ZonificacionPrimar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78B28590" w14:textId="3380B25C" w:rsidR="004232E7" w:rsidRDefault="00C6663B" w:rsidP="00C6663B">
      <w:pPr>
        <w:spacing w:after="0"/>
        <w:jc w:val="center"/>
        <w:rPr>
          <w:rFonts w:ascii="Montserrat" w:hAnsi="Montserrat"/>
          <w:b/>
          <w:sz w:val="20"/>
          <w:szCs w:val="20"/>
        </w:rPr>
      </w:pPr>
      <w:r>
        <w:rPr>
          <w:rFonts w:ascii="Montserrat" w:hAnsi="Montserrat"/>
          <w:b/>
          <w:sz w:val="20"/>
          <w:szCs w:val="20"/>
        </w:rPr>
        <w:t xml:space="preserve"> </w:t>
      </w:r>
    </w:p>
    <w:p w14:paraId="033F9341" w14:textId="110B525E" w:rsidR="00F42724" w:rsidRDefault="00F42724" w:rsidP="00F42724">
      <w:pPr>
        <w:spacing w:after="0"/>
        <w:jc w:val="center"/>
        <w:rPr>
          <w:rFonts w:ascii="Montserrat" w:hAnsi="Montserrat"/>
          <w:b/>
          <w:sz w:val="20"/>
          <w:szCs w:val="20"/>
        </w:rPr>
      </w:pPr>
      <w:r w:rsidRPr="00FB1503">
        <w:rPr>
          <w:rFonts w:ascii="Montserrat" w:hAnsi="Montserrat"/>
          <w:b/>
          <w:sz w:val="20"/>
          <w:szCs w:val="20"/>
        </w:rPr>
        <w:lastRenderedPageBreak/>
        <w:t>ZON</w:t>
      </w:r>
      <w:r>
        <w:rPr>
          <w:rFonts w:ascii="Montserrat" w:hAnsi="Montserrat"/>
          <w:b/>
          <w:sz w:val="20"/>
          <w:szCs w:val="20"/>
        </w:rPr>
        <w:t>I</w:t>
      </w:r>
      <w:r>
        <w:rPr>
          <w:rFonts w:ascii="Montserrat" w:hAnsi="Montserrat"/>
          <w:b/>
          <w:sz w:val="20"/>
          <w:szCs w:val="20"/>
        </w:rPr>
        <w:t>FICIACIÓN SECUNDARIA</w:t>
      </w:r>
      <w:r w:rsidRPr="00FB1503">
        <w:rPr>
          <w:rFonts w:ascii="Montserrat" w:hAnsi="Montserrat"/>
          <w:b/>
          <w:sz w:val="20"/>
          <w:szCs w:val="20"/>
        </w:rPr>
        <w:t xml:space="preserve"> </w:t>
      </w:r>
      <w:r>
        <w:rPr>
          <w:rFonts w:ascii="Montserrat" w:hAnsi="Montserrat"/>
          <w:b/>
          <w:sz w:val="20"/>
          <w:szCs w:val="20"/>
        </w:rPr>
        <w:t xml:space="preserve">DEL ANTEPROYECTO DEL </w:t>
      </w:r>
    </w:p>
    <w:p w14:paraId="3900DC96" w14:textId="77777777" w:rsidR="00F42724" w:rsidRPr="00FB1503" w:rsidRDefault="00F42724" w:rsidP="00F42724">
      <w:pPr>
        <w:spacing w:after="0"/>
        <w:jc w:val="center"/>
        <w:rPr>
          <w:rFonts w:ascii="Montserrat" w:hAnsi="Montserrat"/>
          <w:b/>
          <w:sz w:val="20"/>
          <w:szCs w:val="20"/>
        </w:rPr>
      </w:pPr>
      <w:r>
        <w:rPr>
          <w:rFonts w:ascii="Montserrat" w:hAnsi="Montserrat"/>
          <w:b/>
          <w:sz w:val="20"/>
          <w:szCs w:val="20"/>
        </w:rPr>
        <w:t xml:space="preserve">PROGRAMA METROPOLITANO PUEBLA TLAXCALA </w:t>
      </w:r>
    </w:p>
    <w:p w14:paraId="73BACE5C" w14:textId="7A639798" w:rsidR="004232E7" w:rsidRDefault="004232E7" w:rsidP="00793FCD">
      <w:pPr>
        <w:jc w:val="center"/>
        <w:rPr>
          <w:rFonts w:ascii="Montserrat" w:hAnsi="Montserrat"/>
          <w:b/>
          <w:sz w:val="20"/>
          <w:szCs w:val="20"/>
        </w:rPr>
      </w:pPr>
    </w:p>
    <w:p w14:paraId="59BB8BF1" w14:textId="519A0A96" w:rsidR="00F42724" w:rsidRDefault="00F42724" w:rsidP="00793FCD">
      <w:pPr>
        <w:jc w:val="center"/>
        <w:rPr>
          <w:rFonts w:ascii="Montserrat" w:hAnsi="Montserrat"/>
          <w:b/>
          <w:sz w:val="20"/>
          <w:szCs w:val="20"/>
        </w:rPr>
      </w:pPr>
      <w:r w:rsidRPr="00F42724">
        <w:rPr>
          <w:rFonts w:ascii="Montserrat" w:hAnsi="Montserrat"/>
          <w:b/>
          <w:noProof/>
          <w:sz w:val="20"/>
          <w:szCs w:val="20"/>
          <w:lang w:eastAsia="es-MX"/>
        </w:rPr>
        <w:drawing>
          <wp:inline distT="0" distB="0" distL="0" distR="0" wp14:anchorId="2D9834C6" wp14:editId="00DB96F4">
            <wp:extent cx="5612130" cy="3741420"/>
            <wp:effectExtent l="0" t="0" r="7620" b="0"/>
            <wp:docPr id="4" name="Imagen 4" descr="C:\Users\Dirección DU\Downloads\05-03_ZonificacionSecund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ción DU\Downloads\05-03_ZonificacionSecundar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457BA84F" w14:textId="033AB54F" w:rsidR="00F92966" w:rsidRDefault="00F92966" w:rsidP="00F42724">
      <w:pPr>
        <w:rPr>
          <w:rFonts w:ascii="Montserrat" w:hAnsi="Montserrat"/>
          <w:b/>
          <w:sz w:val="20"/>
          <w:szCs w:val="20"/>
        </w:rPr>
      </w:pPr>
    </w:p>
    <w:p w14:paraId="4C2D90C4" w14:textId="43C3410C" w:rsidR="00F92966" w:rsidRDefault="00F92966" w:rsidP="00793FCD">
      <w:pPr>
        <w:jc w:val="center"/>
        <w:rPr>
          <w:rFonts w:ascii="Montserrat" w:hAnsi="Montserrat"/>
          <w:b/>
          <w:sz w:val="20"/>
          <w:szCs w:val="20"/>
        </w:rPr>
      </w:pPr>
      <w:r>
        <w:rPr>
          <w:rFonts w:ascii="Montserrat" w:hAnsi="Montserrat"/>
          <w:b/>
          <w:sz w:val="20"/>
          <w:szCs w:val="20"/>
        </w:rPr>
        <w:t xml:space="preserve">ATENTAMENTE </w:t>
      </w:r>
    </w:p>
    <w:p w14:paraId="34A33351" w14:textId="6C47511A" w:rsidR="00F92966" w:rsidRDefault="00F92966" w:rsidP="00F92966">
      <w:pPr>
        <w:spacing w:after="0"/>
        <w:jc w:val="center"/>
        <w:rPr>
          <w:rFonts w:ascii="Montserrat" w:hAnsi="Montserrat"/>
          <w:b/>
          <w:sz w:val="20"/>
          <w:szCs w:val="20"/>
        </w:rPr>
      </w:pPr>
      <w:r>
        <w:rPr>
          <w:rFonts w:ascii="Montserrat" w:hAnsi="Montserrat"/>
          <w:b/>
          <w:sz w:val="20"/>
          <w:szCs w:val="20"/>
        </w:rPr>
        <w:t>CUATRO VECES HEROICA PUEBLA DE ZARAGOZ</w:t>
      </w:r>
      <w:r w:rsidRPr="00A54CA2">
        <w:rPr>
          <w:rFonts w:ascii="Montserrat" w:hAnsi="Montserrat"/>
          <w:b/>
          <w:sz w:val="20"/>
          <w:szCs w:val="20"/>
        </w:rPr>
        <w:t xml:space="preserve">A A </w:t>
      </w:r>
      <w:r w:rsidR="00A54CA2" w:rsidRPr="00A54CA2">
        <w:rPr>
          <w:rFonts w:ascii="Montserrat" w:hAnsi="Montserrat"/>
          <w:b/>
          <w:sz w:val="20"/>
          <w:szCs w:val="20"/>
        </w:rPr>
        <w:t>22</w:t>
      </w:r>
      <w:r>
        <w:rPr>
          <w:rFonts w:ascii="Montserrat" w:hAnsi="Montserrat"/>
          <w:b/>
          <w:sz w:val="20"/>
          <w:szCs w:val="20"/>
        </w:rPr>
        <w:t xml:space="preserve"> DE NOVIEMBRE DEL 2022</w:t>
      </w:r>
    </w:p>
    <w:p w14:paraId="537AC6F3" w14:textId="77777777" w:rsidR="00F92966" w:rsidRDefault="00F92966" w:rsidP="00F92966">
      <w:pPr>
        <w:spacing w:after="0"/>
        <w:jc w:val="center"/>
        <w:rPr>
          <w:rFonts w:ascii="Montserrat" w:hAnsi="Montserrat"/>
          <w:b/>
          <w:sz w:val="20"/>
          <w:szCs w:val="20"/>
        </w:rPr>
      </w:pPr>
    </w:p>
    <w:p w14:paraId="2E13C130" w14:textId="6C888079" w:rsidR="00F92966" w:rsidRDefault="00F92966" w:rsidP="00F92966">
      <w:pPr>
        <w:spacing w:after="0"/>
        <w:jc w:val="center"/>
        <w:rPr>
          <w:rFonts w:ascii="Montserrat" w:hAnsi="Montserrat"/>
          <w:b/>
          <w:sz w:val="20"/>
          <w:szCs w:val="20"/>
        </w:rPr>
      </w:pPr>
      <w:r>
        <w:rPr>
          <w:rFonts w:ascii="Montserrat" w:hAnsi="Montserrat"/>
          <w:b/>
          <w:sz w:val="20"/>
          <w:szCs w:val="20"/>
        </w:rPr>
        <w:t>MELINA EMERITA CASTRO URQUIZA</w:t>
      </w:r>
    </w:p>
    <w:p w14:paraId="2D55C38B" w14:textId="7CE4865D" w:rsidR="00F92966" w:rsidRDefault="00F92966" w:rsidP="00F92966">
      <w:pPr>
        <w:spacing w:after="0"/>
        <w:jc w:val="center"/>
        <w:rPr>
          <w:rFonts w:ascii="Montserrat" w:hAnsi="Montserrat"/>
          <w:b/>
          <w:sz w:val="20"/>
          <w:szCs w:val="20"/>
        </w:rPr>
      </w:pPr>
      <w:r>
        <w:rPr>
          <w:rFonts w:ascii="Montserrat" w:hAnsi="Montserrat"/>
          <w:b/>
          <w:sz w:val="20"/>
          <w:szCs w:val="20"/>
        </w:rPr>
        <w:t>DIRECTORA GENERAL DE DESARROLLO URBANO, SUELO Y VIVIENDA DE LA SECRETARÍA DE DESARROLLO AGRARIO, TERRITORIAL Y URBANO</w:t>
      </w:r>
    </w:p>
    <w:p w14:paraId="66038EA0" w14:textId="16940673" w:rsidR="00F92966" w:rsidRDefault="00F92966" w:rsidP="00F92966">
      <w:pPr>
        <w:spacing w:after="0"/>
        <w:jc w:val="center"/>
        <w:rPr>
          <w:rFonts w:ascii="Montserrat" w:hAnsi="Montserrat"/>
          <w:b/>
          <w:sz w:val="20"/>
          <w:szCs w:val="20"/>
        </w:rPr>
      </w:pPr>
      <w:r>
        <w:rPr>
          <w:rFonts w:ascii="Montserrat" w:hAnsi="Montserrat"/>
          <w:b/>
          <w:sz w:val="20"/>
          <w:szCs w:val="20"/>
        </w:rPr>
        <w:t>DEL GOBIERNO DE MÉXICO</w:t>
      </w:r>
    </w:p>
    <w:p w14:paraId="35A1ED38" w14:textId="18519989" w:rsidR="00F92966" w:rsidRDefault="00F92966" w:rsidP="00793FCD">
      <w:pPr>
        <w:jc w:val="center"/>
        <w:rPr>
          <w:rFonts w:ascii="Montserrat" w:hAnsi="Montserrat"/>
          <w:b/>
          <w:sz w:val="20"/>
          <w:szCs w:val="20"/>
        </w:rPr>
      </w:pPr>
    </w:p>
    <w:p w14:paraId="0D7BE1DB" w14:textId="77777777" w:rsidR="00F92966" w:rsidRDefault="00F92966" w:rsidP="00793FCD">
      <w:pPr>
        <w:jc w:val="center"/>
        <w:rPr>
          <w:rFonts w:ascii="Montserrat" w:hAnsi="Montserrat"/>
          <w:b/>
          <w:sz w:val="20"/>
          <w:szCs w:val="20"/>
        </w:rPr>
      </w:pPr>
    </w:p>
    <w:p w14:paraId="420B625D" w14:textId="19E6F54F" w:rsidR="00F92966" w:rsidRDefault="00F92966" w:rsidP="00F92966">
      <w:pPr>
        <w:spacing w:after="0"/>
        <w:jc w:val="center"/>
        <w:rPr>
          <w:rFonts w:ascii="Montserrat" w:hAnsi="Montserrat"/>
          <w:b/>
          <w:sz w:val="20"/>
          <w:szCs w:val="20"/>
        </w:rPr>
      </w:pPr>
      <w:r>
        <w:rPr>
          <w:rFonts w:ascii="Montserrat" w:hAnsi="Montserrat"/>
          <w:b/>
          <w:sz w:val="20"/>
          <w:szCs w:val="20"/>
        </w:rPr>
        <w:t xml:space="preserve">BEATRIZ MANRIQUE GUEVARA </w:t>
      </w:r>
    </w:p>
    <w:p w14:paraId="4C5D9CC8" w14:textId="2AAC00BE" w:rsidR="00F92966" w:rsidRDefault="00F92966" w:rsidP="00F92966">
      <w:pPr>
        <w:spacing w:after="0"/>
        <w:jc w:val="center"/>
        <w:rPr>
          <w:rFonts w:ascii="Montserrat" w:hAnsi="Montserrat"/>
          <w:b/>
          <w:sz w:val="20"/>
          <w:szCs w:val="20"/>
        </w:rPr>
      </w:pPr>
      <w:r>
        <w:rPr>
          <w:rFonts w:ascii="Montserrat" w:hAnsi="Montserrat"/>
          <w:b/>
          <w:sz w:val="20"/>
          <w:szCs w:val="20"/>
        </w:rPr>
        <w:t xml:space="preserve">SECRETARIA DE MEDIO AMBIENTE, DESARROLLO SUSTENTABLE Y ORDENAMIENTO TERRITORIAL DEL GOBIERNO DEL ESTADO DE PUEBLA </w:t>
      </w:r>
    </w:p>
    <w:p w14:paraId="23A54035" w14:textId="58A02E9A" w:rsidR="00F92966" w:rsidRDefault="00F92966" w:rsidP="00F92966">
      <w:pPr>
        <w:spacing w:after="0"/>
        <w:jc w:val="center"/>
        <w:rPr>
          <w:rFonts w:ascii="Montserrat" w:hAnsi="Montserrat"/>
          <w:b/>
          <w:sz w:val="20"/>
          <w:szCs w:val="20"/>
        </w:rPr>
      </w:pPr>
    </w:p>
    <w:p w14:paraId="1428AAC1" w14:textId="772B7BA9" w:rsidR="00F92966" w:rsidRDefault="00F92966" w:rsidP="00F92966">
      <w:pPr>
        <w:spacing w:after="0"/>
        <w:jc w:val="center"/>
        <w:rPr>
          <w:rFonts w:ascii="Montserrat" w:hAnsi="Montserrat"/>
          <w:b/>
          <w:sz w:val="20"/>
          <w:szCs w:val="20"/>
        </w:rPr>
      </w:pPr>
    </w:p>
    <w:p w14:paraId="5A340285" w14:textId="77777777" w:rsidR="00F92966" w:rsidRDefault="00F92966" w:rsidP="00F92966">
      <w:pPr>
        <w:spacing w:after="0"/>
        <w:jc w:val="center"/>
        <w:rPr>
          <w:rFonts w:ascii="Montserrat" w:hAnsi="Montserrat"/>
          <w:b/>
          <w:sz w:val="20"/>
          <w:szCs w:val="20"/>
        </w:rPr>
      </w:pPr>
    </w:p>
    <w:p w14:paraId="4235C69E" w14:textId="180C9660" w:rsidR="00F92966" w:rsidRDefault="00F92966" w:rsidP="00F92966">
      <w:pPr>
        <w:spacing w:after="0"/>
        <w:jc w:val="center"/>
        <w:rPr>
          <w:rFonts w:ascii="Montserrat" w:hAnsi="Montserrat"/>
          <w:b/>
          <w:sz w:val="20"/>
          <w:szCs w:val="20"/>
        </w:rPr>
      </w:pPr>
      <w:r>
        <w:rPr>
          <w:rFonts w:ascii="Montserrat" w:hAnsi="Montserrat"/>
          <w:b/>
          <w:sz w:val="20"/>
          <w:szCs w:val="20"/>
        </w:rPr>
        <w:t xml:space="preserve">LEORNARDO URIARTE PARRA </w:t>
      </w:r>
    </w:p>
    <w:p w14:paraId="35F1AE80" w14:textId="3A74174D" w:rsidR="00F92966" w:rsidRDefault="00F92966" w:rsidP="00F92966">
      <w:pPr>
        <w:spacing w:after="0"/>
        <w:jc w:val="center"/>
        <w:rPr>
          <w:rFonts w:ascii="Montserrat" w:hAnsi="Montserrat"/>
          <w:b/>
          <w:sz w:val="20"/>
          <w:szCs w:val="20"/>
        </w:rPr>
      </w:pPr>
      <w:r>
        <w:rPr>
          <w:rFonts w:ascii="Montserrat" w:hAnsi="Montserrat"/>
          <w:b/>
          <w:sz w:val="20"/>
          <w:szCs w:val="20"/>
        </w:rPr>
        <w:t xml:space="preserve">SECRETARIO DE ORDENAMIENTO TERRITORIAL Y VIVIENDA DEL GOBIERNO </w:t>
      </w:r>
    </w:p>
    <w:p w14:paraId="12AEAB1C" w14:textId="388154D2" w:rsidR="00F92966" w:rsidRDefault="00F42724" w:rsidP="00F92966">
      <w:pPr>
        <w:spacing w:after="0"/>
        <w:jc w:val="center"/>
        <w:rPr>
          <w:rFonts w:ascii="Montserrat" w:hAnsi="Montserrat"/>
          <w:b/>
          <w:sz w:val="20"/>
          <w:szCs w:val="20"/>
        </w:rPr>
      </w:pPr>
      <w:r>
        <w:rPr>
          <w:rFonts w:ascii="Montserrat" w:hAnsi="Montserrat"/>
          <w:b/>
          <w:sz w:val="20"/>
          <w:szCs w:val="20"/>
        </w:rPr>
        <w:t>DEL ESTADO DE TLAXCALA</w:t>
      </w:r>
      <w:bookmarkStart w:id="0" w:name="_GoBack"/>
      <w:bookmarkEnd w:id="0"/>
    </w:p>
    <w:sectPr w:rsidR="00F9296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C1D02"/>
    <w:multiLevelType w:val="hybridMultilevel"/>
    <w:tmpl w:val="C4348FA8"/>
    <w:lvl w:ilvl="0" w:tplc="3C3E6D12">
      <w:start w:val="16"/>
      <w:numFmt w:val="bullet"/>
      <w:lvlText w:val="-"/>
      <w:lvlJc w:val="left"/>
      <w:pPr>
        <w:ind w:left="720" w:hanging="360"/>
      </w:pPr>
      <w:rPr>
        <w:rFonts w:ascii="Montserrat" w:eastAsiaTheme="minorHAnsi" w:hAnsi="Montserrat" w:cstheme="minorBid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9E44D47"/>
    <w:multiLevelType w:val="hybridMultilevel"/>
    <w:tmpl w:val="D8B06C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33421714"/>
    <w:multiLevelType w:val="hybridMultilevel"/>
    <w:tmpl w:val="0E845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F222D1"/>
    <w:multiLevelType w:val="hybridMultilevel"/>
    <w:tmpl w:val="ECE6CD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6A934C56"/>
    <w:multiLevelType w:val="hybridMultilevel"/>
    <w:tmpl w:val="19C03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C640F4D"/>
    <w:multiLevelType w:val="hybridMultilevel"/>
    <w:tmpl w:val="658AE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F846EDD"/>
    <w:multiLevelType w:val="hybridMultilevel"/>
    <w:tmpl w:val="A1ACB118"/>
    <w:lvl w:ilvl="0" w:tplc="C08A08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FC1"/>
    <w:rsid w:val="00011566"/>
    <w:rsid w:val="00082C33"/>
    <w:rsid w:val="00094132"/>
    <w:rsid w:val="000A59C2"/>
    <w:rsid w:val="000A7E12"/>
    <w:rsid w:val="001119F3"/>
    <w:rsid w:val="00111CAD"/>
    <w:rsid w:val="00122AE7"/>
    <w:rsid w:val="00140063"/>
    <w:rsid w:val="00143A4D"/>
    <w:rsid w:val="001534B3"/>
    <w:rsid w:val="00171CD2"/>
    <w:rsid w:val="00180ACD"/>
    <w:rsid w:val="001B7F7E"/>
    <w:rsid w:val="001C1ACD"/>
    <w:rsid w:val="001E4AEF"/>
    <w:rsid w:val="001E67AF"/>
    <w:rsid w:val="00203D7B"/>
    <w:rsid w:val="0020738B"/>
    <w:rsid w:val="002117E2"/>
    <w:rsid w:val="00240125"/>
    <w:rsid w:val="00244134"/>
    <w:rsid w:val="002D2B9A"/>
    <w:rsid w:val="002E610F"/>
    <w:rsid w:val="003249DB"/>
    <w:rsid w:val="003415D2"/>
    <w:rsid w:val="00352F3A"/>
    <w:rsid w:val="0036217E"/>
    <w:rsid w:val="003668FA"/>
    <w:rsid w:val="00373E9C"/>
    <w:rsid w:val="00391374"/>
    <w:rsid w:val="003A287C"/>
    <w:rsid w:val="003D4E41"/>
    <w:rsid w:val="00403267"/>
    <w:rsid w:val="00416204"/>
    <w:rsid w:val="004232E7"/>
    <w:rsid w:val="004356E4"/>
    <w:rsid w:val="004372F6"/>
    <w:rsid w:val="004809FA"/>
    <w:rsid w:val="00487565"/>
    <w:rsid w:val="0049419D"/>
    <w:rsid w:val="004F0F5E"/>
    <w:rsid w:val="004F15CB"/>
    <w:rsid w:val="00502BE1"/>
    <w:rsid w:val="00507AB5"/>
    <w:rsid w:val="005210CE"/>
    <w:rsid w:val="00567076"/>
    <w:rsid w:val="00585895"/>
    <w:rsid w:val="00586F2F"/>
    <w:rsid w:val="00590C94"/>
    <w:rsid w:val="005A7220"/>
    <w:rsid w:val="005C1A12"/>
    <w:rsid w:val="005F1518"/>
    <w:rsid w:val="00603980"/>
    <w:rsid w:val="00630B95"/>
    <w:rsid w:val="0063265E"/>
    <w:rsid w:val="00635270"/>
    <w:rsid w:val="00637B46"/>
    <w:rsid w:val="00666575"/>
    <w:rsid w:val="006C3BA9"/>
    <w:rsid w:val="006D5302"/>
    <w:rsid w:val="006D6894"/>
    <w:rsid w:val="006E75AD"/>
    <w:rsid w:val="006F07A2"/>
    <w:rsid w:val="00701ACF"/>
    <w:rsid w:val="007058DC"/>
    <w:rsid w:val="00727742"/>
    <w:rsid w:val="007336A2"/>
    <w:rsid w:val="00762AEE"/>
    <w:rsid w:val="00793FCD"/>
    <w:rsid w:val="007B323F"/>
    <w:rsid w:val="007C1E20"/>
    <w:rsid w:val="007D09D8"/>
    <w:rsid w:val="007E2E8F"/>
    <w:rsid w:val="007E6FF9"/>
    <w:rsid w:val="00840764"/>
    <w:rsid w:val="00853444"/>
    <w:rsid w:val="008919D2"/>
    <w:rsid w:val="008A6813"/>
    <w:rsid w:val="008C212A"/>
    <w:rsid w:val="008D3B96"/>
    <w:rsid w:val="008E6596"/>
    <w:rsid w:val="008E6AD6"/>
    <w:rsid w:val="009123B0"/>
    <w:rsid w:val="00951E81"/>
    <w:rsid w:val="0095206F"/>
    <w:rsid w:val="009852B6"/>
    <w:rsid w:val="00992431"/>
    <w:rsid w:val="0099678F"/>
    <w:rsid w:val="009E20D2"/>
    <w:rsid w:val="00A06344"/>
    <w:rsid w:val="00A24BB7"/>
    <w:rsid w:val="00A309A9"/>
    <w:rsid w:val="00A41998"/>
    <w:rsid w:val="00A54CA2"/>
    <w:rsid w:val="00A6068B"/>
    <w:rsid w:val="00A70251"/>
    <w:rsid w:val="00A80CCA"/>
    <w:rsid w:val="00A9599F"/>
    <w:rsid w:val="00AF2FBD"/>
    <w:rsid w:val="00AF6FF6"/>
    <w:rsid w:val="00B0168B"/>
    <w:rsid w:val="00B0697B"/>
    <w:rsid w:val="00B14DF1"/>
    <w:rsid w:val="00B60DA7"/>
    <w:rsid w:val="00B7505D"/>
    <w:rsid w:val="00B916A9"/>
    <w:rsid w:val="00B9331D"/>
    <w:rsid w:val="00BA70D2"/>
    <w:rsid w:val="00BC4ABE"/>
    <w:rsid w:val="00BC746F"/>
    <w:rsid w:val="00BF2723"/>
    <w:rsid w:val="00C31DBC"/>
    <w:rsid w:val="00C3471D"/>
    <w:rsid w:val="00C37546"/>
    <w:rsid w:val="00C444D5"/>
    <w:rsid w:val="00C6663B"/>
    <w:rsid w:val="00C76B38"/>
    <w:rsid w:val="00C77C16"/>
    <w:rsid w:val="00C8716F"/>
    <w:rsid w:val="00C87C87"/>
    <w:rsid w:val="00CD3188"/>
    <w:rsid w:val="00D03C36"/>
    <w:rsid w:val="00D14F89"/>
    <w:rsid w:val="00D21F2B"/>
    <w:rsid w:val="00D22E7C"/>
    <w:rsid w:val="00D3629D"/>
    <w:rsid w:val="00D418BB"/>
    <w:rsid w:val="00D61077"/>
    <w:rsid w:val="00D671F3"/>
    <w:rsid w:val="00D831AD"/>
    <w:rsid w:val="00DB6F5D"/>
    <w:rsid w:val="00DC7542"/>
    <w:rsid w:val="00E032D8"/>
    <w:rsid w:val="00E15407"/>
    <w:rsid w:val="00E35D60"/>
    <w:rsid w:val="00E42171"/>
    <w:rsid w:val="00E5132A"/>
    <w:rsid w:val="00E51D49"/>
    <w:rsid w:val="00E553A8"/>
    <w:rsid w:val="00E61E0D"/>
    <w:rsid w:val="00E751A2"/>
    <w:rsid w:val="00E77FC1"/>
    <w:rsid w:val="00ED7F38"/>
    <w:rsid w:val="00EE095B"/>
    <w:rsid w:val="00F22436"/>
    <w:rsid w:val="00F42724"/>
    <w:rsid w:val="00F72851"/>
    <w:rsid w:val="00F92966"/>
    <w:rsid w:val="00FB1503"/>
    <w:rsid w:val="00FB17B7"/>
    <w:rsid w:val="00FD5E7F"/>
    <w:rsid w:val="00FE1866"/>
    <w:rsid w:val="00FF52CE"/>
    <w:rsid w:val="00FF7E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E1A07"/>
  <w15:chartTrackingRefBased/>
  <w15:docId w15:val="{487DE3A8-DEBD-43F6-93AB-EE4DF794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599F"/>
    <w:pPr>
      <w:ind w:left="720"/>
      <w:contextualSpacing/>
    </w:pPr>
  </w:style>
  <w:style w:type="table" w:styleId="Tablaconcuadrcula">
    <w:name w:val="Table Grid"/>
    <w:basedOn w:val="Tablanormal"/>
    <w:uiPriority w:val="39"/>
    <w:rsid w:val="00211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F07A2"/>
    <w:rPr>
      <w:color w:val="0563C1" w:themeColor="hyperlink"/>
      <w:u w:val="single"/>
    </w:rPr>
  </w:style>
  <w:style w:type="character" w:styleId="Refdecomentario">
    <w:name w:val="annotation reference"/>
    <w:basedOn w:val="Fuentedeprrafopredeter"/>
    <w:uiPriority w:val="99"/>
    <w:semiHidden/>
    <w:unhideWhenUsed/>
    <w:rsid w:val="0063265E"/>
    <w:rPr>
      <w:sz w:val="16"/>
      <w:szCs w:val="16"/>
    </w:rPr>
  </w:style>
  <w:style w:type="paragraph" w:styleId="Textocomentario">
    <w:name w:val="annotation text"/>
    <w:basedOn w:val="Normal"/>
    <w:link w:val="TextocomentarioCar"/>
    <w:uiPriority w:val="99"/>
    <w:semiHidden/>
    <w:unhideWhenUsed/>
    <w:rsid w:val="0063265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265E"/>
    <w:rPr>
      <w:sz w:val="20"/>
      <w:szCs w:val="20"/>
    </w:rPr>
  </w:style>
  <w:style w:type="paragraph" w:styleId="Asuntodelcomentario">
    <w:name w:val="annotation subject"/>
    <w:basedOn w:val="Textocomentario"/>
    <w:next w:val="Textocomentario"/>
    <w:link w:val="AsuntodelcomentarioCar"/>
    <w:uiPriority w:val="99"/>
    <w:semiHidden/>
    <w:unhideWhenUsed/>
    <w:rsid w:val="0063265E"/>
    <w:rPr>
      <w:b/>
      <w:bCs/>
    </w:rPr>
  </w:style>
  <w:style w:type="character" w:customStyle="1" w:styleId="AsuntodelcomentarioCar">
    <w:name w:val="Asunto del comentario Car"/>
    <w:basedOn w:val="TextocomentarioCar"/>
    <w:link w:val="Asuntodelcomentario"/>
    <w:uiPriority w:val="99"/>
    <w:semiHidden/>
    <w:rsid w:val="0063265E"/>
    <w:rPr>
      <w:b/>
      <w:bCs/>
      <w:sz w:val="20"/>
      <w:szCs w:val="20"/>
    </w:rPr>
  </w:style>
  <w:style w:type="paragraph" w:styleId="Textodeglobo">
    <w:name w:val="Balloon Text"/>
    <w:basedOn w:val="Normal"/>
    <w:link w:val="TextodegloboCar"/>
    <w:uiPriority w:val="99"/>
    <w:semiHidden/>
    <w:unhideWhenUsed/>
    <w:rsid w:val="0063265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265E"/>
    <w:rPr>
      <w:rFonts w:ascii="Segoe UI" w:hAnsi="Segoe UI" w:cs="Segoe UI"/>
      <w:sz w:val="18"/>
      <w:szCs w:val="18"/>
    </w:rPr>
  </w:style>
  <w:style w:type="paragraph" w:styleId="Revisin">
    <w:name w:val="Revision"/>
    <w:hidden/>
    <w:uiPriority w:val="99"/>
    <w:semiHidden/>
    <w:rsid w:val="00C76B38"/>
    <w:pPr>
      <w:spacing w:after="0" w:line="240" w:lineRule="auto"/>
    </w:pPr>
  </w:style>
  <w:style w:type="character" w:customStyle="1" w:styleId="Mencinsinresolver1">
    <w:name w:val="Mención sin resolver1"/>
    <w:basedOn w:val="Fuentedeprrafopredeter"/>
    <w:uiPriority w:val="99"/>
    <w:semiHidden/>
    <w:unhideWhenUsed/>
    <w:rsid w:val="00637B46"/>
    <w:rPr>
      <w:color w:val="605E5C"/>
      <w:shd w:val="clear" w:color="auto" w:fill="E1DFDD"/>
    </w:rPr>
  </w:style>
  <w:style w:type="character" w:styleId="Hipervnculovisitado">
    <w:name w:val="FollowedHyperlink"/>
    <w:basedOn w:val="Fuentedeprrafopredeter"/>
    <w:uiPriority w:val="99"/>
    <w:semiHidden/>
    <w:unhideWhenUsed/>
    <w:rsid w:val="00637B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ing.com/local?lid=YN9001x14391620426265612487&amp;id=YN9001x14391620426265612487&amp;q=Secretar%c3%ada+de+Ordenamiento+Territorial+y+Vivienda+de+Tlaxcala&amp;name=Secretar%c3%ada+de+Ordenamiento+Territorial+y+Vivienda+de+Tlaxcala&amp;cp=19.30713653564453%7e-98.23928833007812&amp;ppois=19.30713653564453_-98.23928833007812_Secretar%c3%ada+de+Ordenamiento+Territorial+y+Vivienda+de+Tlaxcal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ites.google.com/view/pmpuebla-tlaxcala/consulta-p%C3%BAblica" TargetMode="External"/><Relationship Id="rId5" Type="http://schemas.openxmlformats.org/officeDocument/2006/relationships/webSettings" Target="webSettings.xml"/><Relationship Id="rId15" Type="http://schemas.openxmlformats.org/officeDocument/2006/relationships/hyperlink" Target="https://sites.google.com/view/pmpuebla-tlaxcala/consulta-p%C3%BAblica"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bing.com/local?lid=YN9001x14391620426265612487&amp;id=YN9001x14391620426265612487&amp;q=Secretar%c3%ada+de+Ordenamiento+Territorial+y+Vivienda+de+Tlaxcala&amp;name=Secretar%c3%ada+de+Ordenamiento+Territorial+y+Vivienda+de+Tlaxcala&amp;cp=19.30713653564453%7e-98.23928833007812&amp;ppois=19.30713653564453_-98.23928833007812_Secretar%c3%ada+de+Ordenamiento+Territorial+y+Vivienda+de+Tlaxcal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E5C50-C642-4E7B-9148-BDF5FA3C9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3162</Words>
  <Characters>17397</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SMADSOT</dc:creator>
  <cp:keywords/>
  <dc:description/>
  <cp:lastModifiedBy>SMADSOT </cp:lastModifiedBy>
  <cp:revision>4</cp:revision>
  <dcterms:created xsi:type="dcterms:W3CDTF">2022-11-17T23:53:00Z</dcterms:created>
  <dcterms:modified xsi:type="dcterms:W3CDTF">2022-11-18T00:27:00Z</dcterms:modified>
</cp:coreProperties>
</file>